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2">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3">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4">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5">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6">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7">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8">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9">
      <w:pPr>
        <w:jc w:val="center"/>
        <w:rPr>
          <w:sz w:val="52"/>
          <w:szCs w:val="52"/>
          <w:highlight w:val="lightGray"/>
          <w:vertAlign w:val="baseline"/>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72"/>
          <w:szCs w:val="72"/>
          <w:vertAlign w:val="baseline"/>
        </w:rPr>
      </w:pPr>
      <w:r w:rsidDel="00000000" w:rsidR="00000000" w:rsidRPr="00000000">
        <w:rPr>
          <w:rFonts w:ascii="Arial" w:cs="Arial" w:eastAsia="Arial" w:hAnsi="Arial"/>
          <w:sz w:val="72"/>
          <w:szCs w:val="72"/>
          <w:highlight w:val="lightGray"/>
          <w:rtl w:val="0"/>
        </w:rPr>
        <w:t xml:space="preserve">Projeto Retina</w:t>
      </w:r>
      <w:r w:rsidDel="00000000" w:rsidR="00000000" w:rsidRPr="00000000">
        <w:rPr>
          <w:rtl w:val="0"/>
        </w:rPr>
      </w:r>
    </w:p>
    <w:p w:rsidR="00000000" w:rsidDel="00000000" w:rsidP="00000000" w:rsidRDefault="00000000" w:rsidRPr="00000000" w14:paraId="0000000B">
      <w:pPr>
        <w:jc w:val="center"/>
        <w:rPr>
          <w:sz w:val="40"/>
          <w:szCs w:val="40"/>
          <w:vertAlign w:val="baseline"/>
        </w:rPr>
        <w:sectPr>
          <w:headerReference r:id="rId7" w:type="default"/>
          <w:footerReference r:id="rId8" w:type="default"/>
          <w:pgSz w:h="16838" w:w="11906" w:orient="portrait"/>
          <w:pgMar w:bottom="899" w:top="1438" w:left="360" w:right="386" w:header="360" w:footer="209"/>
          <w:pgNumType w:start="1"/>
        </w:sectPr>
      </w:pPr>
      <w:r w:rsidDel="00000000" w:rsidR="00000000" w:rsidRPr="00000000">
        <w:rPr>
          <w:rFonts w:ascii="Arial" w:cs="Arial" w:eastAsia="Arial" w:hAnsi="Arial"/>
          <w:sz w:val="40"/>
          <w:szCs w:val="40"/>
          <w:vertAlign w:val="baseline"/>
          <w:rtl w:val="0"/>
        </w:rPr>
        <w:t xml:space="preserve">Revenge of the fire.</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vertAlign w:val="baseline"/>
        </w:rPr>
      </w:pPr>
      <w:r w:rsidDel="00000000" w:rsidR="00000000" w:rsidRPr="00000000">
        <w:rPr>
          <w:rtl w:val="0"/>
        </w:rPr>
      </w:r>
    </w:p>
    <w:tbl>
      <w:tblPr>
        <w:tblStyle w:val="Table1"/>
        <w:tblW w:w="11192.0" w:type="dxa"/>
        <w:jc w:val="left"/>
        <w:tblLayout w:type="fixed"/>
        <w:tblLook w:val="0000"/>
      </w:tblPr>
      <w:tblGrid>
        <w:gridCol w:w="11192"/>
        <w:tblGridChange w:id="0">
          <w:tblGrid>
            <w:gridCol w:w="11192"/>
          </w:tblGrid>
        </w:tblGridChange>
      </w:tblGrid>
      <w:tr>
        <w:trPr>
          <w:cantSplit w:val="0"/>
          <w:tblHeader w:val="0"/>
        </w:trPr>
        <w:tc>
          <w:tcPr>
            <w:vAlign w:val="top"/>
          </w:tcPr>
          <w:p w:rsidR="00000000" w:rsidDel="00000000" w:rsidP="00000000" w:rsidRDefault="00000000" w:rsidRPr="00000000" w14:paraId="0000000D">
            <w:pPr>
              <w:rPr>
                <w:rFonts w:ascii="Arial" w:cs="Arial" w:eastAsia="Arial" w:hAnsi="Arial"/>
                <w:vertAlign w:val="baseline"/>
              </w:rPr>
            </w:pPr>
            <w:r w:rsidDel="00000000" w:rsidR="00000000" w:rsidRPr="00000000">
              <w:rPr>
                <w:rFonts w:ascii="Arial" w:cs="Arial" w:eastAsia="Arial" w:hAnsi="Arial"/>
                <w:vertAlign w:val="baseline"/>
                <w:rtl w:val="0"/>
              </w:rPr>
              <w:t xml:space="preserve">Sumário</w:t>
            </w:r>
          </w:p>
        </w:tc>
      </w:tr>
      <w:tr>
        <w:trPr>
          <w:cantSplit w:val="0"/>
          <w:tblHeader w:val="0"/>
        </w:trPr>
        <w:tc>
          <w:tcPr>
            <w:vAlign w:val="top"/>
          </w:tcPr>
          <w:p w:rsidR="00000000" w:rsidDel="00000000" w:rsidP="00000000" w:rsidRDefault="00000000" w:rsidRPr="00000000" w14:paraId="0000000E">
            <w:pPr>
              <w:rPr>
                <w:sz w:val="20"/>
                <w:szCs w:val="20"/>
                <w:vertAlign w:val="baseline"/>
              </w:rPr>
            </w:pPr>
            <w:r w:rsidDel="00000000" w:rsidR="00000000" w:rsidRPr="00000000">
              <w:rPr>
                <w:rtl w:val="0"/>
              </w:rPr>
            </w:r>
          </w:p>
        </w:tc>
      </w:tr>
    </w:tbl>
    <w:p w:rsidR="00000000" w:rsidDel="00000000" w:rsidP="00000000" w:rsidRDefault="00000000" w:rsidRPr="00000000" w14:paraId="0000000F">
      <w:pPr>
        <w:jc w:val="center"/>
        <w:rPr>
          <w:sz w:val="28"/>
          <w:szCs w:val="28"/>
          <w:vertAlign w:val="baseline"/>
        </w:rPr>
      </w:pPr>
      <w:r w:rsidDel="00000000" w:rsidR="00000000" w:rsidRPr="00000000">
        <w:rPr>
          <w:rtl w:val="0"/>
        </w:rPr>
      </w:r>
    </w:p>
    <w:p w:rsidR="00000000" w:rsidDel="00000000" w:rsidP="00000000" w:rsidRDefault="00000000" w:rsidRPr="00000000" w14:paraId="00000010">
      <w:pPr>
        <w:jc w:val="center"/>
        <w:rPr>
          <w:sz w:val="28"/>
          <w:szCs w:val="28"/>
          <w:vertAlign w:val="baseline"/>
        </w:rPr>
      </w:pPr>
      <w:r w:rsidDel="00000000" w:rsidR="00000000" w:rsidRPr="00000000">
        <w:rPr>
          <w:rtl w:val="0"/>
        </w:rPr>
      </w:r>
    </w:p>
    <w:tbl>
      <w:tblPr>
        <w:tblStyle w:val="Table2"/>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d9d9d9" w:val="clear"/>
            <w:vAlign w:val="top"/>
          </w:tcPr>
          <w:p w:rsidR="00000000" w:rsidDel="00000000" w:rsidP="00000000" w:rsidRDefault="00000000" w:rsidRPr="00000000" w14:paraId="00000011">
            <w:pPr>
              <w:rPr>
                <w:rFonts w:ascii="Arial" w:cs="Arial" w:eastAsia="Arial" w:hAnsi="Arial"/>
                <w:vertAlign w:val="baseline"/>
              </w:rPr>
            </w:pPr>
            <w:r w:rsidDel="00000000" w:rsidR="00000000" w:rsidRPr="00000000">
              <w:rPr>
                <w:rFonts w:ascii="Arial" w:cs="Arial" w:eastAsia="Arial" w:hAnsi="Arial"/>
                <w:vertAlign w:val="baseline"/>
                <w:rtl w:val="0"/>
              </w:rPr>
              <w:t xml:space="preserve">1- Histórico do Projeto</w:t>
            </w:r>
          </w:p>
        </w:tc>
      </w:tr>
      <w:tr>
        <w:trPr>
          <w:cantSplit w:val="0"/>
          <w:tblHeader w:val="0"/>
        </w:trPr>
        <w:tc>
          <w:tcPr>
            <w:vAlign w:val="top"/>
          </w:tcPr>
          <w:p w:rsidR="00000000" w:rsidDel="00000000" w:rsidP="00000000" w:rsidRDefault="00000000" w:rsidRPr="00000000" w14:paraId="00000012">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Escreva uma breve descrição das versões e mudanças ocorridas durante o projeto desde o início.</w:t>
            </w:r>
          </w:p>
          <w:p w:rsidR="00000000" w:rsidDel="00000000" w:rsidP="00000000" w:rsidRDefault="00000000" w:rsidRPr="00000000" w14:paraId="00000013">
            <w:pPr>
              <w:rPr>
                <w:rFonts w:ascii="Arial" w:cs="Arial" w:eastAsia="Arial" w:hAnsi="Arial"/>
                <w:color w:val="c0c0c0"/>
                <w:sz w:val="20"/>
                <w:szCs w:val="20"/>
                <w:vertAlign w:val="baseline"/>
              </w:rPr>
            </w:pPr>
            <w:r w:rsidDel="00000000" w:rsidR="00000000" w:rsidRPr="00000000">
              <w:rPr>
                <w:rtl w:val="0"/>
              </w:rPr>
            </w:r>
          </w:p>
        </w:tc>
      </w:tr>
    </w:tbl>
    <w:p w:rsidR="00000000" w:rsidDel="00000000" w:rsidP="00000000" w:rsidRDefault="00000000" w:rsidRPr="00000000" w14:paraId="00000014">
      <w:pPr>
        <w:jc w:val="center"/>
        <w:rPr>
          <w:sz w:val="28"/>
          <w:szCs w:val="28"/>
          <w:vertAlign w:val="baseline"/>
        </w:rPr>
      </w:pPr>
      <w:r w:rsidDel="00000000" w:rsidR="00000000" w:rsidRPr="00000000">
        <w:rPr>
          <w:rtl w:val="0"/>
        </w:rPr>
      </w:r>
    </w:p>
    <w:tbl>
      <w:tblPr>
        <w:tblStyle w:val="Table3"/>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15">
            <w:pPr>
              <w:rPr>
                <w:rFonts w:ascii="Arial" w:cs="Arial" w:eastAsia="Arial" w:hAnsi="Arial"/>
                <w:vertAlign w:val="baseline"/>
              </w:rPr>
            </w:pPr>
            <w:r w:rsidDel="00000000" w:rsidR="00000000" w:rsidRPr="00000000">
              <w:rPr>
                <w:rFonts w:ascii="Arial" w:cs="Arial" w:eastAsia="Arial" w:hAnsi="Arial"/>
                <w:vertAlign w:val="baseline"/>
                <w:rtl w:val="0"/>
              </w:rPr>
              <w:t xml:space="preserve">2 - Resumo do Projeto</w:t>
            </w:r>
          </w:p>
        </w:tc>
      </w:tr>
      <w:tr>
        <w:trPr>
          <w:cantSplit w:val="0"/>
          <w:tblHeader w:val="0"/>
        </w:trPr>
        <w:tc>
          <w:tcPr>
            <w:vAlign w:val="top"/>
          </w:tcPr>
          <w:p w:rsidR="00000000" w:rsidDel="00000000" w:rsidP="00000000" w:rsidRDefault="00000000" w:rsidRPr="00000000" w14:paraId="0000001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2.1 – Conceito do Jogo</w:t>
            </w:r>
            <w:r w:rsidDel="00000000" w:rsidR="00000000" w:rsidRPr="00000000">
              <w:rPr>
                <w:rtl w:val="0"/>
              </w:rPr>
            </w:r>
          </w:p>
          <w:p w:rsidR="00000000" w:rsidDel="00000000" w:rsidP="00000000" w:rsidRDefault="00000000" w:rsidRPr="00000000" w14:paraId="00000017">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um resumo do principal conceito do jogo(Ex.: O jogo baseia-se em...).</w:t>
            </w:r>
          </w:p>
          <w:p w:rsidR="00000000" w:rsidDel="00000000" w:rsidP="00000000" w:rsidRDefault="00000000" w:rsidRPr="00000000" w14:paraId="00000018">
            <w:pP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O jogo baseia-se em uma época épica, onde dois irmãos moram em uma cabana no meio da floresta de Mjingard, </w:t>
            </w:r>
          </w:p>
          <w:p w:rsidR="00000000" w:rsidDel="00000000" w:rsidP="00000000" w:rsidRDefault="00000000" w:rsidRPr="00000000" w14:paraId="00000019">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2.2 – Conjunto de características</w:t>
            </w:r>
            <w:r w:rsidDel="00000000" w:rsidR="00000000" w:rsidRPr="00000000">
              <w:rPr>
                <w:rtl w:val="0"/>
              </w:rPr>
            </w:r>
          </w:p>
          <w:p w:rsidR="00000000" w:rsidDel="00000000" w:rsidP="00000000" w:rsidRDefault="00000000" w:rsidRPr="00000000" w14:paraId="0000001A">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rtl w:val="0"/>
              </w:rPr>
              <w:t xml:space="preserve">O jogo terá como base a plataforma 2D, </w:t>
            </w:r>
            <w:r w:rsidDel="00000000" w:rsidR="00000000" w:rsidRPr="00000000">
              <w:rPr>
                <w:rFonts w:ascii="Arial" w:cs="Arial" w:eastAsia="Arial" w:hAnsi="Arial"/>
                <w:color w:val="c0c0c0"/>
                <w:sz w:val="20"/>
                <w:szCs w:val="20"/>
                <w:vertAlign w:val="baseline"/>
                <w:rtl w:val="0"/>
              </w:rPr>
              <w:t xml:space="preserve">Descreva um resumo das plataformas adotadas, número de níveis, tipos de jogabilidade(Ex. Modo Arcade, Estória etc.), modos de visualização(Ex. 2D, 3D, Sonoro etc), características de cores(Ex. 16 bits, 32 bits etc), Física (Ex. Básica, intermediária, Avançada).</w:t>
            </w:r>
          </w:p>
          <w:p w:rsidR="00000000" w:rsidDel="00000000" w:rsidP="00000000" w:rsidRDefault="00000000" w:rsidRPr="00000000" w14:paraId="0000001B">
            <w:pPr>
              <w:rPr>
                <w:rFonts w:ascii="Arial" w:cs="Arial" w:eastAsia="Arial" w:hAnsi="Arial"/>
                <w:color w:val="c0c0c0"/>
                <w:sz w:val="20"/>
                <w:szCs w:val="20"/>
                <w:vertAlign w:val="baseline"/>
              </w:rPr>
            </w:pPr>
            <w:r w:rsidDel="00000000" w:rsidR="00000000" w:rsidRPr="00000000">
              <w:rPr>
                <w:rtl w:val="0"/>
              </w:rPr>
            </w:r>
          </w:p>
          <w:p w:rsidR="00000000" w:rsidDel="00000000" w:rsidP="00000000" w:rsidRDefault="00000000" w:rsidRPr="00000000" w14:paraId="0000001C">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2.3 – Gênero</w:t>
            </w:r>
            <w:r w:rsidDel="00000000" w:rsidR="00000000" w:rsidRPr="00000000">
              <w:rPr>
                <w:rtl w:val="0"/>
              </w:rPr>
            </w:r>
          </w:p>
          <w:p w:rsidR="00000000" w:rsidDel="00000000" w:rsidP="00000000" w:rsidRDefault="00000000" w:rsidRPr="00000000" w14:paraId="0000001D">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Aventura</w:t>
            </w:r>
          </w:p>
          <w:p w:rsidR="00000000" w:rsidDel="00000000" w:rsidP="00000000" w:rsidRDefault="00000000" w:rsidRPr="00000000" w14:paraId="0000001E">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2.4 – Público-alvo</w:t>
            </w:r>
            <w:r w:rsidDel="00000000" w:rsidR="00000000" w:rsidRPr="00000000">
              <w:rPr>
                <w:rtl w:val="0"/>
              </w:rPr>
            </w:r>
          </w:p>
          <w:p w:rsidR="00000000" w:rsidDel="00000000" w:rsidP="00000000" w:rsidRDefault="00000000" w:rsidRPr="00000000" w14:paraId="0000001F">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rtl w:val="0"/>
              </w:rPr>
              <w:t xml:space="preserve">O jogo se destina ao público com idade inicial de 14 anos</w:t>
            </w:r>
            <w:r w:rsidDel="00000000" w:rsidR="00000000" w:rsidRPr="00000000">
              <w:rPr>
                <w:rtl w:val="0"/>
              </w:rPr>
            </w:r>
          </w:p>
          <w:p w:rsidR="00000000" w:rsidDel="00000000" w:rsidP="00000000" w:rsidRDefault="00000000" w:rsidRPr="00000000" w14:paraId="00000020">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 publico alvo desse jogo busca atingir os jovens 12 a 18 anos e adultos do sexo masculino.</w:t>
            </w:r>
          </w:p>
          <w:p w:rsidR="00000000" w:rsidDel="00000000" w:rsidP="00000000" w:rsidRDefault="00000000" w:rsidRPr="00000000" w14:paraId="00000021">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2.5 – Resumo do Fluxo do Jogo</w:t>
            </w:r>
            <w:r w:rsidDel="00000000" w:rsidR="00000000" w:rsidRPr="00000000">
              <w:rPr>
                <w:rtl w:val="0"/>
              </w:rPr>
            </w:r>
          </w:p>
          <w:p w:rsidR="00000000" w:rsidDel="00000000" w:rsidP="00000000" w:rsidRDefault="00000000" w:rsidRPr="00000000" w14:paraId="00000022">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O jogo será de plataforma onde o jogador terá que percorrer um caminho até a escola saindo de casa, onde passará por obstáculos, terá que responder a perguntas de npc no meio da fase onde ele caso erre irá perder determinado número de moedas coletadas os inimigos tentarão atrapalhar e impedir o jogador de avançar. os inimigos serão: preguiça, drogas e sono. O jogo contará com 4 fases onde a primeira será na rua, a segunda em uma floresta, terceiro na escola e a 4 e última fase será na empresa que se ele passar pelo chefe final será contratado.</w:t>
            </w:r>
          </w:p>
          <w:p w:rsidR="00000000" w:rsidDel="00000000" w:rsidP="00000000" w:rsidRDefault="00000000" w:rsidRPr="00000000" w14:paraId="00000023">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de arte do chefe final.</w:t>
              <w:br w:type="textWrapping"/>
            </w:r>
            <w:r w:rsidDel="00000000" w:rsidR="00000000" w:rsidRPr="00000000">
              <w:rPr>
                <w:rFonts w:ascii="Arial" w:cs="Arial" w:eastAsia="Arial" w:hAnsi="Arial"/>
                <w:color w:val="c0c0c0"/>
                <w:sz w:val="20"/>
                <w:szCs w:val="20"/>
              </w:rPr>
              <w:drawing>
                <wp:inline distB="114300" distT="114300" distL="114300" distR="114300">
                  <wp:extent cx="7038975" cy="52832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703897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Arial" w:cs="Arial" w:eastAsia="Arial" w:hAnsi="Arial"/>
                <w:color w:val="c0c0c0"/>
                <w:sz w:val="20"/>
                <w:szCs w:val="20"/>
              </w:rPr>
            </w:pPr>
            <w:r w:rsidDel="00000000" w:rsidR="00000000" w:rsidRPr="00000000">
              <w:rPr>
                <w:rtl w:val="0"/>
              </w:rPr>
            </w:r>
          </w:p>
          <w:p w:rsidR="00000000" w:rsidDel="00000000" w:rsidP="00000000" w:rsidRDefault="00000000" w:rsidRPr="00000000" w14:paraId="00000025">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O jogador poderá pular, jogar bola de papel e pegar power ups para jogar nos inimigos e os projéteis do powerup serão livros, cadernos e lápis e etc.</w:t>
            </w:r>
          </w:p>
          <w:p w:rsidR="00000000" w:rsidDel="00000000" w:rsidP="00000000" w:rsidRDefault="00000000" w:rsidRPr="00000000" w14:paraId="00000026">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O jogador irá andar, correr e pular e atirar.</w:t>
            </w:r>
          </w:p>
          <w:p w:rsidR="00000000" w:rsidDel="00000000" w:rsidP="00000000" w:rsidRDefault="00000000" w:rsidRPr="00000000" w14:paraId="00000027">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do personagem feminino.</w:t>
            </w:r>
          </w:p>
          <w:p w:rsidR="00000000" w:rsidDel="00000000" w:rsidP="00000000" w:rsidRDefault="00000000" w:rsidRPr="00000000" w14:paraId="00000028">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99568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038975" cy="9956800"/>
                          </a:xfrm>
                          <a:prstGeom prst="rect"/>
                          <a:ln/>
                        </pic:spPr>
                      </pic:pic>
                    </a:graphicData>
                  </a:graphic>
                </wp:inline>
              </w:drawing>
            </w:r>
            <w:r w:rsidDel="00000000" w:rsidR="00000000" w:rsidRPr="00000000">
              <w:rPr>
                <w:rFonts w:ascii="Arial" w:cs="Arial" w:eastAsia="Arial" w:hAnsi="Arial"/>
                <w:color w:val="c0c0c0"/>
                <w:sz w:val="20"/>
                <w:szCs w:val="20"/>
                <w:rtl w:val="0"/>
              </w:rPr>
              <w:t xml:space="preserve">  </w:t>
            </w:r>
          </w:p>
          <w:p w:rsidR="00000000" w:rsidDel="00000000" w:rsidP="00000000" w:rsidRDefault="00000000" w:rsidRPr="00000000" w14:paraId="00000029">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monstro da droga.</w:t>
            </w:r>
          </w:p>
          <w:p w:rsidR="00000000" w:rsidDel="00000000" w:rsidP="00000000" w:rsidRDefault="00000000" w:rsidRPr="00000000" w14:paraId="0000002A">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101346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7038975" cy="10134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monstro preguiça.</w:t>
            </w:r>
          </w:p>
          <w:p w:rsidR="00000000" w:rsidDel="00000000" w:rsidP="00000000" w:rsidRDefault="00000000" w:rsidRPr="00000000" w14:paraId="0000002C">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35179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703897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Arial" w:cs="Arial" w:eastAsia="Arial" w:hAnsi="Arial"/>
                <w:color w:val="c0c0c0"/>
                <w:sz w:val="20"/>
                <w:szCs w:val="20"/>
              </w:rPr>
            </w:pPr>
            <w:r w:rsidDel="00000000" w:rsidR="00000000" w:rsidRPr="00000000">
              <w:rPr>
                <w:rtl w:val="0"/>
              </w:rPr>
            </w:r>
          </w:p>
          <w:p w:rsidR="00000000" w:rsidDel="00000000" w:rsidP="00000000" w:rsidRDefault="00000000" w:rsidRPr="00000000" w14:paraId="0000002E">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do monstro da droga.</w:t>
            </w:r>
          </w:p>
          <w:p w:rsidR="00000000" w:rsidDel="00000000" w:rsidP="00000000" w:rsidRDefault="00000000" w:rsidRPr="00000000" w14:paraId="0000002F">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65405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038975"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empresa</w:t>
            </w:r>
          </w:p>
          <w:p w:rsidR="00000000" w:rsidDel="00000000" w:rsidP="00000000" w:rsidRDefault="00000000" w:rsidRPr="00000000" w14:paraId="00000031">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19812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70389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Floresta</w:t>
            </w:r>
          </w:p>
          <w:p w:rsidR="00000000" w:rsidDel="00000000" w:rsidP="00000000" w:rsidRDefault="00000000" w:rsidRPr="00000000" w14:paraId="00000033">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22606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703897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Arial" w:cs="Arial" w:eastAsia="Arial" w:hAnsi="Arial"/>
                <w:color w:val="c0c0c0"/>
                <w:sz w:val="20"/>
                <w:szCs w:val="20"/>
              </w:rPr>
            </w:pPr>
            <w:r w:rsidDel="00000000" w:rsidR="00000000" w:rsidRPr="00000000">
              <w:rPr>
                <w:rtl w:val="0"/>
              </w:rPr>
            </w:r>
          </w:p>
          <w:p w:rsidR="00000000" w:rsidDel="00000000" w:rsidP="00000000" w:rsidRDefault="00000000" w:rsidRPr="00000000" w14:paraId="00000035">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cidade</w:t>
            </w:r>
          </w:p>
          <w:p w:rsidR="00000000" w:rsidDel="00000000" w:rsidP="00000000" w:rsidRDefault="00000000" w:rsidRPr="00000000" w14:paraId="00000036">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39878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70389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Arial" w:cs="Arial" w:eastAsia="Arial" w:hAnsi="Arial"/>
                <w:color w:val="c0c0c0"/>
                <w:sz w:val="20"/>
                <w:szCs w:val="20"/>
              </w:rPr>
            </w:pPr>
            <w:r w:rsidDel="00000000" w:rsidR="00000000" w:rsidRPr="00000000">
              <w:rPr>
                <w:rFonts w:ascii="Arial" w:cs="Arial" w:eastAsia="Arial" w:hAnsi="Arial"/>
                <w:color w:val="c0c0c0"/>
                <w:sz w:val="20"/>
                <w:szCs w:val="20"/>
                <w:rtl w:val="0"/>
              </w:rPr>
              <w:t xml:space="preserve">conceito escola</w:t>
            </w:r>
          </w:p>
          <w:p w:rsidR="00000000" w:rsidDel="00000000" w:rsidP="00000000" w:rsidRDefault="00000000" w:rsidRPr="00000000" w14:paraId="00000038">
            <w:pPr>
              <w:rPr>
                <w:rFonts w:ascii="Arial" w:cs="Arial" w:eastAsia="Arial" w:hAnsi="Arial"/>
                <w:color w:val="c0c0c0"/>
                <w:sz w:val="20"/>
                <w:szCs w:val="20"/>
              </w:rPr>
            </w:pPr>
            <w:r w:rsidDel="00000000" w:rsidR="00000000" w:rsidRPr="00000000">
              <w:rPr>
                <w:rFonts w:ascii="Arial" w:cs="Arial" w:eastAsia="Arial" w:hAnsi="Arial"/>
                <w:color w:val="c0c0c0"/>
                <w:sz w:val="20"/>
                <w:szCs w:val="20"/>
              </w:rPr>
              <w:drawing>
                <wp:inline distB="114300" distT="114300" distL="114300" distR="114300">
                  <wp:extent cx="7038975" cy="396240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70389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resumidamente o processo do jogo como um todo, se perguntando: Como o jogador se move pelo jogo? Como ele pega os itens? Como ele ganha vida / energia? etc.</w:t>
            </w:r>
          </w:p>
          <w:p w:rsidR="00000000" w:rsidDel="00000000" w:rsidP="00000000" w:rsidRDefault="00000000" w:rsidRPr="00000000" w14:paraId="0000003A">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 jogador vai andar no jogo estilo God of War, os itens são dropados dos montros assim como o life e a mana.</w:t>
            </w:r>
          </w:p>
          <w:p w:rsidR="00000000" w:rsidDel="00000000" w:rsidP="00000000" w:rsidRDefault="00000000" w:rsidRPr="00000000" w14:paraId="0000003B">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2.6 – Olhar e Sentir</w:t>
            </w:r>
            <w:r w:rsidDel="00000000" w:rsidR="00000000" w:rsidRPr="00000000">
              <w:rPr>
                <w:rtl w:val="0"/>
              </w:rPr>
            </w:r>
          </w:p>
          <w:p w:rsidR="00000000" w:rsidDel="00000000" w:rsidP="00000000" w:rsidRDefault="00000000" w:rsidRPr="00000000" w14:paraId="0000003C">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qual será a visão do Jogador, os momentos em que a visão muda e o estilo visual do jogo.</w:t>
            </w:r>
          </w:p>
          <w:p w:rsidR="00000000" w:rsidDel="00000000" w:rsidP="00000000" w:rsidRDefault="00000000" w:rsidRPr="00000000" w14:paraId="0000003D">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3° Pessoa.</w:t>
            </w:r>
          </w:p>
          <w:p w:rsidR="00000000" w:rsidDel="00000000" w:rsidP="00000000" w:rsidRDefault="00000000" w:rsidRPr="00000000" w14:paraId="0000003E">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2.7 – Escopo do Projeto</w:t>
            </w:r>
            <w:r w:rsidDel="00000000" w:rsidR="00000000" w:rsidRPr="00000000">
              <w:rPr>
                <w:rtl w:val="0"/>
              </w:rPr>
            </w:r>
          </w:p>
          <w:p w:rsidR="00000000" w:rsidDel="00000000" w:rsidP="00000000" w:rsidRDefault="00000000" w:rsidRPr="00000000" w14:paraId="0000003F">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um resumo do escopo do jogo:</w:t>
            </w:r>
          </w:p>
          <w:p w:rsidR="00000000" w:rsidDel="00000000" w:rsidP="00000000" w:rsidRDefault="00000000" w:rsidRPr="00000000" w14:paraId="00000040">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2.7.1 – Número de cenários;</w:t>
            </w:r>
          </w:p>
          <w:p w:rsidR="00000000" w:rsidDel="00000000" w:rsidP="00000000" w:rsidRDefault="00000000" w:rsidRPr="00000000" w14:paraId="00000041">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O jogo terá </w:t>
            </w:r>
            <w:r w:rsidDel="00000000" w:rsidR="00000000" w:rsidRPr="00000000">
              <w:rPr>
                <w:rFonts w:ascii="Arial" w:cs="Arial" w:eastAsia="Arial" w:hAnsi="Arial"/>
                <w:sz w:val="20"/>
                <w:szCs w:val="20"/>
                <w:rtl w:val="0"/>
              </w:rPr>
              <w:t xml:space="preserve">4</w:t>
            </w:r>
            <w:r w:rsidDel="00000000" w:rsidR="00000000" w:rsidRPr="00000000">
              <w:rPr>
                <w:rFonts w:ascii="Arial" w:cs="Arial" w:eastAsia="Arial" w:hAnsi="Arial"/>
                <w:sz w:val="20"/>
                <w:szCs w:val="20"/>
                <w:vertAlign w:val="baseline"/>
                <w:rtl w:val="0"/>
              </w:rPr>
              <w:t xml:space="preserve"> cenários.</w:t>
            </w:r>
          </w:p>
          <w:p w:rsidR="00000000" w:rsidDel="00000000" w:rsidP="00000000" w:rsidRDefault="00000000" w:rsidRPr="00000000" w14:paraId="00000042">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2.7.2 – Número de níveis;</w:t>
            </w:r>
          </w:p>
          <w:p w:rsidR="00000000" w:rsidDel="00000000" w:rsidP="00000000" w:rsidRDefault="00000000" w:rsidRPr="00000000" w14:paraId="00000043">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4</w:t>
            </w:r>
            <w:r w:rsidDel="00000000" w:rsidR="00000000" w:rsidRPr="00000000">
              <w:rPr>
                <w:rFonts w:ascii="Arial" w:cs="Arial" w:eastAsia="Arial" w:hAnsi="Arial"/>
                <w:sz w:val="20"/>
                <w:szCs w:val="20"/>
                <w:vertAlign w:val="baseline"/>
                <w:rtl w:val="0"/>
              </w:rPr>
              <w:t xml:space="preserve"> níveis.</w:t>
            </w:r>
          </w:p>
          <w:p w:rsidR="00000000" w:rsidDel="00000000" w:rsidP="00000000" w:rsidRDefault="00000000" w:rsidRPr="00000000" w14:paraId="00000044">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2.7.3 – Número de NPCs;</w:t>
            </w:r>
          </w:p>
          <w:p w:rsidR="00000000" w:rsidDel="00000000" w:rsidP="00000000" w:rsidRDefault="00000000" w:rsidRPr="00000000" w14:paraId="00000045">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18 NPSs.</w:t>
            </w:r>
          </w:p>
          <w:p w:rsidR="00000000" w:rsidDel="00000000" w:rsidP="00000000" w:rsidRDefault="00000000" w:rsidRPr="00000000" w14:paraId="00000046">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2.7.4 – Número de armas;</w:t>
            </w:r>
          </w:p>
          <w:p w:rsidR="00000000" w:rsidDel="00000000" w:rsidP="00000000" w:rsidRDefault="00000000" w:rsidRPr="00000000" w14:paraId="00000047">
            <w:pPr>
              <w:tabs>
                <w:tab w:val="left" w:leader="none" w:pos="540"/>
              </w:tabs>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O Jogador poderá pegar ate 3 armas, já começando com uma.</w:t>
            </w:r>
          </w:p>
          <w:p w:rsidR="00000000" w:rsidDel="00000000" w:rsidP="00000000" w:rsidRDefault="00000000" w:rsidRPr="00000000" w14:paraId="00000048">
            <w:pPr>
              <w:tabs>
                <w:tab w:val="left" w:leader="none" w:pos="540"/>
              </w:tabs>
              <w:ind w:firstLine="540"/>
              <w:rPr>
                <w:rFonts w:ascii="Arial" w:cs="Arial" w:eastAsia="Arial" w:hAnsi="Arial"/>
                <w:color w:val="c0c0c0"/>
                <w:sz w:val="20"/>
                <w:szCs w:val="20"/>
                <w:vertAlign w:val="baseline"/>
              </w:rPr>
            </w:pPr>
            <w:r w:rsidDel="00000000" w:rsidR="00000000" w:rsidRPr="00000000">
              <w:rPr>
                <w:rFonts w:ascii="Arial" w:cs="Arial" w:eastAsia="Arial" w:hAnsi="Arial"/>
                <w:sz w:val="20"/>
                <w:szCs w:val="20"/>
                <w:vertAlign w:val="baseline"/>
                <w:rtl w:val="0"/>
              </w:rPr>
              <w:t xml:space="preserve">2.7.5 – Etc</w:t>
            </w:r>
            <w:r w:rsidDel="00000000" w:rsidR="00000000" w:rsidRPr="00000000">
              <w:rPr>
                <w:rtl w:val="0"/>
              </w:rPr>
            </w:r>
          </w:p>
        </w:tc>
      </w:tr>
    </w:tbl>
    <w:p w:rsidR="00000000" w:rsidDel="00000000" w:rsidP="00000000" w:rsidRDefault="00000000" w:rsidRPr="00000000" w14:paraId="00000049">
      <w:pPr>
        <w:rPr>
          <w:vertAlign w:val="baseline"/>
        </w:rPr>
      </w:pPr>
      <w:r w:rsidDel="00000000" w:rsidR="00000000" w:rsidRPr="00000000">
        <w:rPr>
          <w:rtl w:val="0"/>
        </w:rPr>
      </w:r>
    </w:p>
    <w:tbl>
      <w:tblPr>
        <w:tblStyle w:val="Table4"/>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4A">
            <w:pPr>
              <w:rPr>
                <w:rFonts w:ascii="Arial" w:cs="Arial" w:eastAsia="Arial" w:hAnsi="Arial"/>
                <w:vertAlign w:val="baseline"/>
              </w:rPr>
            </w:pPr>
            <w:r w:rsidDel="00000000" w:rsidR="00000000" w:rsidRPr="00000000">
              <w:rPr>
                <w:rFonts w:ascii="Arial" w:cs="Arial" w:eastAsia="Arial" w:hAnsi="Arial"/>
                <w:vertAlign w:val="baseline"/>
                <w:rtl w:val="0"/>
              </w:rPr>
              <w:t xml:space="preserve">3 – Jogabilidade e Mecânica</w:t>
            </w:r>
          </w:p>
        </w:tc>
      </w:tr>
      <w:tr>
        <w:trPr>
          <w:cantSplit w:val="0"/>
          <w:tblHeader w:val="0"/>
        </w:trPr>
        <w:tc>
          <w:tcPr>
            <w:vAlign w:val="top"/>
          </w:tcPr>
          <w:p w:rsidR="00000000" w:rsidDel="00000000" w:rsidP="00000000" w:rsidRDefault="00000000" w:rsidRPr="00000000" w14:paraId="0000004B">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 – Jogabilidade</w:t>
            </w:r>
            <w:r w:rsidDel="00000000" w:rsidR="00000000" w:rsidRPr="00000000">
              <w:rPr>
                <w:rtl w:val="0"/>
              </w:rPr>
            </w:r>
          </w:p>
          <w:p w:rsidR="00000000" w:rsidDel="00000000" w:rsidP="00000000" w:rsidRDefault="00000000" w:rsidRPr="00000000" w14:paraId="0000004C">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3.1.1 – Progressão do Jogo</w:t>
            </w:r>
            <w:r w:rsidDel="00000000" w:rsidR="00000000" w:rsidRPr="00000000">
              <w:rPr>
                <w:rtl w:val="0"/>
              </w:rPr>
            </w:r>
          </w:p>
          <w:p w:rsidR="00000000" w:rsidDel="00000000" w:rsidP="00000000" w:rsidRDefault="00000000" w:rsidRPr="00000000" w14:paraId="0000004D">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4E">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3.1.2 – Estrutura das Missões / Desafios</w:t>
            </w:r>
            <w:r w:rsidDel="00000000" w:rsidR="00000000" w:rsidRPr="00000000">
              <w:rPr>
                <w:rtl w:val="0"/>
              </w:rPr>
            </w:r>
          </w:p>
          <w:p w:rsidR="00000000" w:rsidDel="00000000" w:rsidP="00000000" w:rsidRDefault="00000000" w:rsidRPr="00000000" w14:paraId="0000004F">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50">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3.1.3 – Estruturas dos Quebra-cabeças</w:t>
            </w:r>
            <w:r w:rsidDel="00000000" w:rsidR="00000000" w:rsidRPr="00000000">
              <w:rPr>
                <w:rtl w:val="0"/>
              </w:rPr>
            </w:r>
          </w:p>
          <w:p w:rsidR="00000000" w:rsidDel="00000000" w:rsidP="00000000" w:rsidRDefault="00000000" w:rsidRPr="00000000" w14:paraId="00000051">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52">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3.1.4 – Objetivos</w:t>
            </w:r>
            <w:r w:rsidDel="00000000" w:rsidR="00000000" w:rsidRPr="00000000">
              <w:rPr>
                <w:rtl w:val="0"/>
              </w:rPr>
            </w:r>
          </w:p>
          <w:p w:rsidR="00000000" w:rsidDel="00000000" w:rsidP="00000000" w:rsidRDefault="00000000" w:rsidRPr="00000000" w14:paraId="00000053">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os objetivos do jogo</w:t>
            </w:r>
          </w:p>
          <w:p w:rsidR="00000000" w:rsidDel="00000000" w:rsidP="00000000" w:rsidRDefault="00000000" w:rsidRPr="00000000" w14:paraId="00000054">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 objetivo do jogo e caçar e matar um por um os feiticeiros.</w:t>
            </w:r>
          </w:p>
          <w:p w:rsidR="00000000" w:rsidDel="00000000" w:rsidP="00000000" w:rsidRDefault="00000000" w:rsidRPr="00000000" w14:paraId="00000055">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3.1.5 – Fluxo do Jogo</w:t>
            </w:r>
            <w:r w:rsidDel="00000000" w:rsidR="00000000" w:rsidRPr="00000000">
              <w:rPr>
                <w:rtl w:val="0"/>
              </w:rPr>
            </w:r>
          </w:p>
          <w:p w:rsidR="00000000" w:rsidDel="00000000" w:rsidP="00000000" w:rsidRDefault="00000000" w:rsidRPr="00000000" w14:paraId="00000056">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como o jogo flui para o jogador.</w:t>
            </w:r>
          </w:p>
          <w:p w:rsidR="00000000" w:rsidDel="00000000" w:rsidP="00000000" w:rsidRDefault="00000000" w:rsidRPr="00000000" w14:paraId="00000057">
            <w:pPr>
              <w:ind w:firstLine="1260"/>
              <w:rPr>
                <w:rFonts w:ascii="Arial" w:cs="Arial" w:eastAsia="Arial" w:hAnsi="Arial"/>
                <w:color w:val="c0c0c0"/>
                <w:sz w:val="20"/>
                <w:szCs w:val="20"/>
                <w:vertAlign w:val="baseline"/>
              </w:rPr>
            </w:pPr>
            <w:r w:rsidDel="00000000" w:rsidR="00000000" w:rsidRPr="00000000">
              <w:rPr>
                <w:rtl w:val="0"/>
              </w:rPr>
            </w:r>
          </w:p>
          <w:p w:rsidR="00000000" w:rsidDel="00000000" w:rsidP="00000000" w:rsidRDefault="00000000" w:rsidRPr="00000000" w14:paraId="0000005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 – Mecânicas</w:t>
            </w:r>
            <w:r w:rsidDel="00000000" w:rsidR="00000000" w:rsidRPr="00000000">
              <w:rPr>
                <w:rtl w:val="0"/>
              </w:rPr>
            </w:r>
          </w:p>
          <w:p w:rsidR="00000000" w:rsidDel="00000000" w:rsidP="00000000" w:rsidRDefault="00000000" w:rsidRPr="00000000" w14:paraId="00000059">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as regras do jogo (implícitas e explicitas). Este é o modelo do universo no qual o jogo funciona. Pense em simulação do mundo do jogo e como todos os pedaços interagem entre si. Geralmente este é a parte mais longa desta seção. Esta seção é refere-se ao(s) personagem(ns) do jogo e seu universo.</w:t>
            </w:r>
          </w:p>
          <w:p w:rsidR="00000000" w:rsidDel="00000000" w:rsidP="00000000" w:rsidRDefault="00000000" w:rsidRPr="00000000" w14:paraId="0000005A">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5B">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3.2.1 – Física do jogo</w:t>
            </w:r>
            <w:r w:rsidDel="00000000" w:rsidR="00000000" w:rsidRPr="00000000">
              <w:rPr>
                <w:rtl w:val="0"/>
              </w:rPr>
            </w:r>
          </w:p>
          <w:p w:rsidR="00000000" w:rsidDel="00000000" w:rsidP="00000000" w:rsidRDefault="00000000" w:rsidRPr="00000000" w14:paraId="0000005C">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como a física afeta o universo e os objetos no jogo.</w:t>
            </w:r>
          </w:p>
          <w:p w:rsidR="00000000" w:rsidDel="00000000" w:rsidP="00000000" w:rsidRDefault="00000000" w:rsidRPr="00000000" w14:paraId="0000005D">
            <w:pPr>
              <w:ind w:firstLine="126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5E">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3.2.2 – Movimentos</w:t>
            </w:r>
            <w:r w:rsidDel="00000000" w:rsidR="00000000" w:rsidRPr="00000000">
              <w:rPr>
                <w:rtl w:val="0"/>
              </w:rPr>
            </w:r>
          </w:p>
          <w:p w:rsidR="00000000" w:rsidDel="00000000" w:rsidP="00000000" w:rsidRDefault="00000000" w:rsidRPr="00000000" w14:paraId="0000005F">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3.2.2.1 – Movimentos Gerais</w:t>
            </w:r>
          </w:p>
          <w:p w:rsidR="00000000" w:rsidDel="00000000" w:rsidP="00000000" w:rsidRDefault="00000000" w:rsidRPr="00000000" w14:paraId="00000060">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3.2.2.2 – Movimentos específicos</w:t>
            </w:r>
          </w:p>
          <w:p w:rsidR="00000000" w:rsidDel="00000000" w:rsidP="00000000" w:rsidRDefault="00000000" w:rsidRPr="00000000" w14:paraId="00000061">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3.2.2.3 – Outros movimentos</w:t>
            </w:r>
          </w:p>
          <w:p w:rsidR="00000000" w:rsidDel="00000000" w:rsidP="00000000" w:rsidRDefault="00000000" w:rsidRPr="00000000" w14:paraId="00000062">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63">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3.2.3 – Objetos</w:t>
            </w:r>
            <w:r w:rsidDel="00000000" w:rsidR="00000000" w:rsidRPr="00000000">
              <w:rPr>
                <w:rtl w:val="0"/>
              </w:rPr>
            </w:r>
          </w:p>
          <w:p w:rsidR="00000000" w:rsidDel="00000000" w:rsidP="00000000" w:rsidRDefault="00000000" w:rsidRPr="00000000" w14:paraId="00000064">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3.2.3.1 – Pegando objetos</w:t>
            </w:r>
          </w:p>
          <w:p w:rsidR="00000000" w:rsidDel="00000000" w:rsidP="00000000" w:rsidRDefault="00000000" w:rsidRPr="00000000" w14:paraId="00000065">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3.2.3.2 – Movendo objetos</w:t>
            </w:r>
          </w:p>
          <w:p w:rsidR="00000000" w:rsidDel="00000000" w:rsidP="00000000" w:rsidRDefault="00000000" w:rsidRPr="00000000" w14:paraId="00000066">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3.2.3.3 – Descartando objetos</w:t>
            </w:r>
          </w:p>
          <w:p w:rsidR="00000000" w:rsidDel="00000000" w:rsidP="00000000" w:rsidRDefault="00000000" w:rsidRPr="00000000" w14:paraId="00000067">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3.2.3.4 – Modificando objetos</w:t>
            </w:r>
          </w:p>
          <w:p w:rsidR="00000000" w:rsidDel="00000000" w:rsidP="00000000" w:rsidRDefault="00000000" w:rsidRPr="00000000" w14:paraId="00000068">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69">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3.2.4 – Ações</w:t>
            </w:r>
            <w:r w:rsidDel="00000000" w:rsidR="00000000" w:rsidRPr="00000000">
              <w:rPr>
                <w:rtl w:val="0"/>
              </w:rPr>
            </w:r>
          </w:p>
          <w:p w:rsidR="00000000" w:rsidDel="00000000" w:rsidP="00000000" w:rsidRDefault="00000000" w:rsidRPr="00000000" w14:paraId="0000006A">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3.2.4.1 – Interruptores, alavancas e botões</w:t>
            </w:r>
          </w:p>
          <w:p w:rsidR="00000000" w:rsidDel="00000000" w:rsidP="00000000" w:rsidRDefault="00000000" w:rsidRPr="00000000" w14:paraId="0000006B">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3.2.4.2 – Pegando, Carregando e Soltando</w:t>
            </w:r>
          </w:p>
          <w:p w:rsidR="00000000" w:rsidDel="00000000" w:rsidP="00000000" w:rsidRDefault="00000000" w:rsidRPr="00000000" w14:paraId="0000006C">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3.2.4.3 – Falando e Conversando</w:t>
            </w:r>
          </w:p>
          <w:p w:rsidR="00000000" w:rsidDel="00000000" w:rsidP="00000000" w:rsidRDefault="00000000" w:rsidRPr="00000000" w14:paraId="0000006D">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3.2.4.4 – Lendo e Pensando</w:t>
            </w:r>
          </w:p>
          <w:p w:rsidR="00000000" w:rsidDel="00000000" w:rsidP="00000000" w:rsidRDefault="00000000" w:rsidRPr="00000000" w14:paraId="0000006E">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6F">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3.2.5 – Combates</w:t>
            </w:r>
            <w:r w:rsidDel="00000000" w:rsidR="00000000" w:rsidRPr="00000000">
              <w:rPr>
                <w:rtl w:val="0"/>
              </w:rPr>
            </w:r>
          </w:p>
          <w:p w:rsidR="00000000" w:rsidDel="00000000" w:rsidP="00000000" w:rsidRDefault="00000000" w:rsidRPr="00000000" w14:paraId="00000070">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como são os combates ou eventuais conflitos. Modele especificamente o fluxo do início ao fim.</w:t>
            </w:r>
          </w:p>
          <w:p w:rsidR="00000000" w:rsidDel="00000000" w:rsidP="00000000" w:rsidRDefault="00000000" w:rsidRPr="00000000" w14:paraId="00000071">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2">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3.2.6 – Economia</w:t>
            </w:r>
            <w:r w:rsidDel="00000000" w:rsidR="00000000" w:rsidRPr="00000000">
              <w:rPr>
                <w:rtl w:val="0"/>
              </w:rPr>
            </w:r>
          </w:p>
          <w:p w:rsidR="00000000" w:rsidDel="00000000" w:rsidP="00000000" w:rsidRDefault="00000000" w:rsidRPr="00000000" w14:paraId="00000073">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qual a economia do jogo e como ela funciona.</w:t>
            </w:r>
          </w:p>
          <w:p w:rsidR="00000000" w:rsidDel="00000000" w:rsidP="00000000" w:rsidRDefault="00000000" w:rsidRPr="00000000" w14:paraId="00000074">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5">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3.2.7 – Planilha de Fluxo de Telas</w:t>
            </w:r>
            <w:r w:rsidDel="00000000" w:rsidR="00000000" w:rsidRPr="00000000">
              <w:rPr>
                <w:rtl w:val="0"/>
              </w:rPr>
            </w:r>
          </w:p>
          <w:p w:rsidR="00000000" w:rsidDel="00000000" w:rsidP="00000000" w:rsidRDefault="00000000" w:rsidRPr="00000000" w14:paraId="00000076">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graficamente como uma tela se relaciona com as demais.</w:t>
            </w:r>
          </w:p>
          <w:p w:rsidR="00000000" w:rsidDel="00000000" w:rsidP="00000000" w:rsidRDefault="00000000" w:rsidRPr="00000000" w14:paraId="00000077">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8">
            <w:pPr>
              <w:ind w:firstLine="540"/>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3.2.8 – Descrição de Telas</w:t>
            </w:r>
            <w:r w:rsidDel="00000000" w:rsidR="00000000" w:rsidRPr="00000000">
              <w:rPr>
                <w:rtl w:val="0"/>
              </w:rPr>
            </w:r>
          </w:p>
          <w:p w:rsidR="00000000" w:rsidDel="00000000" w:rsidP="00000000" w:rsidRDefault="00000000" w:rsidRPr="00000000" w14:paraId="00000079">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a proposta de cada tela.</w:t>
            </w:r>
          </w:p>
          <w:p w:rsidR="00000000" w:rsidDel="00000000" w:rsidP="00000000" w:rsidRDefault="00000000" w:rsidRPr="00000000" w14:paraId="0000007A">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3.2.8.1 - Tela de instalação</w:t>
            </w:r>
          </w:p>
          <w:p w:rsidR="00000000" w:rsidDel="00000000" w:rsidP="00000000" w:rsidRDefault="00000000" w:rsidRPr="00000000" w14:paraId="0000007B">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3.2.8.2 - Tela Principal do jogo</w:t>
            </w:r>
          </w:p>
          <w:p w:rsidR="00000000" w:rsidDel="00000000" w:rsidP="00000000" w:rsidRDefault="00000000" w:rsidRPr="00000000" w14:paraId="0000007C">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3.2.8.3 - Tela Opções</w:t>
            </w:r>
          </w:p>
          <w:p w:rsidR="00000000" w:rsidDel="00000000" w:rsidP="00000000" w:rsidRDefault="00000000" w:rsidRPr="00000000" w14:paraId="0000007D">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3.2.8.4 - Etc</w:t>
            </w:r>
          </w:p>
          <w:p w:rsidR="00000000" w:rsidDel="00000000" w:rsidP="00000000" w:rsidRDefault="00000000" w:rsidRPr="00000000" w14:paraId="0000007E">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F">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3.4 – Opções do jogo</w:t>
            </w:r>
            <w:r w:rsidDel="00000000" w:rsidR="00000000" w:rsidRPr="00000000">
              <w:rPr>
                <w:rtl w:val="0"/>
              </w:rPr>
            </w:r>
          </w:p>
          <w:p w:rsidR="00000000" w:rsidDel="00000000" w:rsidP="00000000" w:rsidRDefault="00000000" w:rsidRPr="00000000" w14:paraId="00000080">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Quais as opções e como elas afetam a jogabilidade e a mecânica?</w:t>
            </w:r>
          </w:p>
          <w:p w:rsidR="00000000" w:rsidDel="00000000" w:rsidP="00000000" w:rsidRDefault="00000000" w:rsidRPr="00000000" w14:paraId="00000081">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82">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3.5 – Re-jogando e Salvando o jogo</w:t>
            </w:r>
            <w:r w:rsidDel="00000000" w:rsidR="00000000" w:rsidRPr="00000000">
              <w:rPr>
                <w:rtl w:val="0"/>
              </w:rPr>
            </w:r>
          </w:p>
          <w:p w:rsidR="00000000" w:rsidDel="00000000" w:rsidP="00000000" w:rsidRDefault="00000000" w:rsidRPr="00000000" w14:paraId="00000083">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84">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3.6 – Códigos de trapaça(Cheat-codes) e procedimentos escondidos(Easter-eggs)</w:t>
            </w:r>
            <w:r w:rsidDel="00000000" w:rsidR="00000000" w:rsidRPr="00000000">
              <w:rPr>
                <w:rtl w:val="0"/>
              </w:rPr>
            </w:r>
          </w:p>
          <w:p w:rsidR="00000000" w:rsidDel="00000000" w:rsidP="00000000" w:rsidRDefault="00000000" w:rsidRPr="00000000" w14:paraId="00000085">
            <w:pPr>
              <w:rPr>
                <w:rFonts w:ascii="Arial" w:cs="Arial" w:eastAsia="Arial" w:hAnsi="Arial"/>
                <w:b w:val="0"/>
                <w:sz w:val="20"/>
                <w:szCs w:val="20"/>
                <w:vertAlign w:val="baseline"/>
              </w:rPr>
            </w:pPr>
            <w:r w:rsidDel="00000000" w:rsidR="00000000" w:rsidRPr="00000000">
              <w:rPr>
                <w:rtl w:val="0"/>
              </w:rPr>
            </w:r>
          </w:p>
        </w:tc>
      </w:tr>
    </w:tbl>
    <w:p w:rsidR="00000000" w:rsidDel="00000000" w:rsidP="00000000" w:rsidRDefault="00000000" w:rsidRPr="00000000" w14:paraId="00000086">
      <w:pPr>
        <w:rPr>
          <w:rFonts w:ascii="Arial" w:cs="Arial" w:eastAsia="Arial" w:hAnsi="Arial"/>
          <w:vertAlign w:val="baseline"/>
        </w:rPr>
      </w:pPr>
      <w:r w:rsidDel="00000000" w:rsidR="00000000" w:rsidRPr="00000000">
        <w:rPr>
          <w:rtl w:val="0"/>
        </w:rPr>
      </w:r>
    </w:p>
    <w:tbl>
      <w:tblPr>
        <w:tblStyle w:val="Table5"/>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87">
            <w:pPr>
              <w:rPr>
                <w:rFonts w:ascii="Arial" w:cs="Arial" w:eastAsia="Arial" w:hAnsi="Arial"/>
                <w:vertAlign w:val="baseline"/>
              </w:rPr>
            </w:pPr>
            <w:r w:rsidDel="00000000" w:rsidR="00000000" w:rsidRPr="00000000">
              <w:rPr>
                <w:rFonts w:ascii="Arial" w:cs="Arial" w:eastAsia="Arial" w:hAnsi="Arial"/>
                <w:vertAlign w:val="baseline"/>
                <w:rtl w:val="0"/>
              </w:rPr>
              <w:t xml:space="preserve">4 – Enredo, Universo e Personagens</w:t>
            </w:r>
          </w:p>
        </w:tc>
      </w:tr>
      <w:tr>
        <w:trPr>
          <w:cantSplit w:val="0"/>
          <w:tblHeader w:val="0"/>
        </w:trPr>
        <w:tc>
          <w:tcPr>
            <w:vAlign w:val="top"/>
          </w:tcPr>
          <w:p w:rsidR="00000000" w:rsidDel="00000000" w:rsidP="00000000" w:rsidRDefault="00000000" w:rsidRPr="00000000" w14:paraId="0000008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4.1 – Enredo e Narrativa</w:t>
            </w:r>
            <w:r w:rsidDel="00000000" w:rsidR="00000000" w:rsidRPr="00000000">
              <w:rPr>
                <w:rtl w:val="0"/>
              </w:rPr>
            </w:r>
          </w:p>
          <w:p w:rsidR="00000000" w:rsidDel="00000000" w:rsidP="00000000" w:rsidRDefault="00000000" w:rsidRPr="00000000" w14:paraId="00000089">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resumidamente o enredo do jogo. Detalhes específicos como Script e corte de cenas, são descritos em uma Story Bible.</w:t>
            </w:r>
          </w:p>
          <w:p w:rsidR="00000000" w:rsidDel="00000000" w:rsidP="00000000" w:rsidRDefault="00000000" w:rsidRPr="00000000" w14:paraId="0000008A">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8B">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4.1.1 – Prelúdio</w:t>
            </w:r>
          </w:p>
          <w:p w:rsidR="00000000" w:rsidDel="00000000" w:rsidP="00000000" w:rsidRDefault="00000000" w:rsidRPr="00000000" w14:paraId="0000008C">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4.1.2 – Elementos do enredo</w:t>
            </w:r>
          </w:p>
          <w:p w:rsidR="00000000" w:rsidDel="00000000" w:rsidP="00000000" w:rsidRDefault="00000000" w:rsidRPr="00000000" w14:paraId="0000008D">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4.1.3 – Progressão do Jogo</w:t>
            </w:r>
          </w:p>
          <w:p w:rsidR="00000000" w:rsidDel="00000000" w:rsidP="00000000" w:rsidRDefault="00000000" w:rsidRPr="00000000" w14:paraId="0000008E">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4.1.4 – Corte de Cenas</w:t>
            </w:r>
          </w:p>
          <w:p w:rsidR="00000000" w:rsidDel="00000000" w:rsidP="00000000" w:rsidRDefault="00000000" w:rsidRPr="00000000" w14:paraId="0000008F">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4.1.4.1- Corte de cena 1</w:t>
            </w:r>
          </w:p>
          <w:p w:rsidR="00000000" w:rsidDel="00000000" w:rsidP="00000000" w:rsidRDefault="00000000" w:rsidRPr="00000000" w14:paraId="00000090">
            <w:pPr>
              <w:ind w:firstLine="198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Atores</w:t>
            </w:r>
          </w:p>
          <w:p w:rsidR="00000000" w:rsidDel="00000000" w:rsidP="00000000" w:rsidRDefault="00000000" w:rsidRPr="00000000" w14:paraId="00000091">
            <w:pPr>
              <w:ind w:firstLine="198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Descrição</w:t>
            </w:r>
          </w:p>
          <w:p w:rsidR="00000000" w:rsidDel="00000000" w:rsidP="00000000" w:rsidRDefault="00000000" w:rsidRPr="00000000" w14:paraId="00000092">
            <w:pPr>
              <w:ind w:firstLine="198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Storyboard</w:t>
            </w:r>
          </w:p>
          <w:p w:rsidR="00000000" w:rsidDel="00000000" w:rsidP="00000000" w:rsidRDefault="00000000" w:rsidRPr="00000000" w14:paraId="00000093">
            <w:pPr>
              <w:ind w:firstLine="198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Script</w:t>
            </w:r>
          </w:p>
          <w:p w:rsidR="00000000" w:rsidDel="00000000" w:rsidP="00000000" w:rsidRDefault="00000000" w:rsidRPr="00000000" w14:paraId="00000094">
            <w:pPr>
              <w:ind w:firstLine="126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95">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4.1.4.2 – Corte de cena 2</w:t>
            </w:r>
          </w:p>
          <w:p w:rsidR="00000000" w:rsidDel="00000000" w:rsidP="00000000" w:rsidRDefault="00000000" w:rsidRPr="00000000" w14:paraId="00000096">
            <w:pPr>
              <w:ind w:firstLine="198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t>
            </w:r>
          </w:p>
          <w:p w:rsidR="00000000" w:rsidDel="00000000" w:rsidP="00000000" w:rsidRDefault="00000000" w:rsidRPr="00000000" w14:paraId="00000097">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9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4.2 – Universo do Jogo</w:t>
            </w:r>
            <w:r w:rsidDel="00000000" w:rsidR="00000000" w:rsidRPr="00000000">
              <w:rPr>
                <w:rtl w:val="0"/>
              </w:rPr>
            </w:r>
          </w:p>
          <w:p w:rsidR="00000000" w:rsidDel="00000000" w:rsidP="00000000" w:rsidRDefault="00000000" w:rsidRPr="00000000" w14:paraId="00000099">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4.2.1 – Impressões gerais do universo do jogo</w:t>
            </w:r>
          </w:p>
          <w:p w:rsidR="00000000" w:rsidDel="00000000" w:rsidP="00000000" w:rsidRDefault="00000000" w:rsidRPr="00000000" w14:paraId="0000009A">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4.2 2 – Área 1</w:t>
            </w:r>
          </w:p>
          <w:p w:rsidR="00000000" w:rsidDel="00000000" w:rsidP="00000000" w:rsidRDefault="00000000" w:rsidRPr="00000000" w14:paraId="0000009B">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Descrição Geral</w:t>
            </w:r>
          </w:p>
          <w:p w:rsidR="00000000" w:rsidDel="00000000" w:rsidP="00000000" w:rsidRDefault="00000000" w:rsidRPr="00000000" w14:paraId="0000009C">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Características físicas (Ex.: visuais, sonoros etc)</w:t>
            </w:r>
          </w:p>
          <w:p w:rsidR="00000000" w:rsidDel="00000000" w:rsidP="00000000" w:rsidRDefault="00000000" w:rsidRPr="00000000" w14:paraId="0000009D">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Níveis utilizados na Área</w:t>
            </w:r>
          </w:p>
          <w:p w:rsidR="00000000" w:rsidDel="00000000" w:rsidP="00000000" w:rsidRDefault="00000000" w:rsidRPr="00000000" w14:paraId="0000009E">
            <w:pPr>
              <w:ind w:firstLine="12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Conexões com outras Áreas</w:t>
            </w:r>
          </w:p>
          <w:p w:rsidR="00000000" w:rsidDel="00000000" w:rsidP="00000000" w:rsidRDefault="00000000" w:rsidRPr="00000000" w14:paraId="0000009F">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A0">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4.2.3 – Área 2</w:t>
            </w:r>
          </w:p>
          <w:p w:rsidR="00000000" w:rsidDel="00000000" w:rsidP="00000000" w:rsidRDefault="00000000" w:rsidRPr="00000000" w14:paraId="000000A1">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t>
            </w:r>
          </w:p>
          <w:p w:rsidR="00000000" w:rsidDel="00000000" w:rsidP="00000000" w:rsidRDefault="00000000" w:rsidRPr="00000000" w14:paraId="000000A2">
            <w:pPr>
              <w:ind w:firstLine="126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A3">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4.3 – Personagens</w:t>
            </w:r>
            <w:r w:rsidDel="00000000" w:rsidR="00000000" w:rsidRPr="00000000">
              <w:rPr>
                <w:rtl w:val="0"/>
              </w:rPr>
            </w:r>
          </w:p>
          <w:p w:rsidR="00000000" w:rsidDel="00000000" w:rsidP="00000000" w:rsidRDefault="00000000" w:rsidRPr="00000000" w14:paraId="000000A4">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 – Personagem 1</w:t>
            </w:r>
          </w:p>
          <w:p w:rsidR="00000000" w:rsidDel="00000000" w:rsidP="00000000" w:rsidRDefault="00000000" w:rsidRPr="00000000" w14:paraId="000000A5">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4.3.1.1 – Prelúdio</w:t>
            </w:r>
          </w:p>
          <w:p w:rsidR="00000000" w:rsidDel="00000000" w:rsidP="00000000" w:rsidRDefault="00000000" w:rsidRPr="00000000" w14:paraId="000000A6">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4.3.1.2 – Personalidade</w:t>
            </w:r>
          </w:p>
          <w:p w:rsidR="00000000" w:rsidDel="00000000" w:rsidP="00000000" w:rsidRDefault="00000000" w:rsidRPr="00000000" w14:paraId="000000A7">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4.3.1.3 – Aparência</w:t>
            </w:r>
          </w:p>
          <w:p w:rsidR="00000000" w:rsidDel="00000000" w:rsidP="00000000" w:rsidRDefault="00000000" w:rsidRPr="00000000" w14:paraId="000000A8">
            <w:pPr>
              <w:ind w:firstLine="21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Características físicas</w:t>
            </w:r>
          </w:p>
          <w:p w:rsidR="00000000" w:rsidDel="00000000" w:rsidP="00000000" w:rsidRDefault="00000000" w:rsidRPr="00000000" w14:paraId="000000A9">
            <w:pPr>
              <w:ind w:firstLine="216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Animações</w:t>
            </w:r>
          </w:p>
          <w:p w:rsidR="00000000" w:rsidDel="00000000" w:rsidP="00000000" w:rsidRDefault="00000000" w:rsidRPr="00000000" w14:paraId="000000AA">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4.3.1.4 – Habilidades especiais</w:t>
            </w:r>
          </w:p>
          <w:p w:rsidR="00000000" w:rsidDel="00000000" w:rsidP="00000000" w:rsidRDefault="00000000" w:rsidRPr="00000000" w14:paraId="000000AB">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4.3.1.5 – Relevância no Enredo do Jogo</w:t>
            </w:r>
          </w:p>
          <w:p w:rsidR="00000000" w:rsidDel="00000000" w:rsidP="00000000" w:rsidRDefault="00000000" w:rsidRPr="00000000" w14:paraId="000000AC">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4.3.1.6 – Relacionamentos com outros personagens</w:t>
            </w:r>
          </w:p>
          <w:p w:rsidR="00000000" w:rsidDel="00000000" w:rsidP="00000000" w:rsidRDefault="00000000" w:rsidRPr="00000000" w14:paraId="000000AD">
            <w:pPr>
              <w:ind w:firstLine="1260"/>
              <w:rPr>
                <w:rFonts w:ascii="Arial" w:cs="Arial" w:eastAsia="Arial" w:hAnsi="Arial"/>
                <w:color w:val="c0c0c0"/>
                <w:sz w:val="20"/>
                <w:szCs w:val="20"/>
                <w:vertAlign w:val="baseline"/>
              </w:rPr>
            </w:pPr>
            <w:r w:rsidDel="00000000" w:rsidR="00000000" w:rsidRPr="00000000">
              <w:rPr>
                <w:rFonts w:ascii="Arial" w:cs="Arial" w:eastAsia="Arial" w:hAnsi="Arial"/>
                <w:sz w:val="20"/>
                <w:szCs w:val="20"/>
                <w:vertAlign w:val="baseline"/>
                <w:rtl w:val="0"/>
              </w:rPr>
              <w:t xml:space="preserve">4.3.1.7 – Estatísticas </w:t>
            </w:r>
            <w:r w:rsidDel="00000000" w:rsidR="00000000" w:rsidRPr="00000000">
              <w:rPr>
                <w:rFonts w:ascii="Arial" w:cs="Arial" w:eastAsia="Arial" w:hAnsi="Arial"/>
                <w:color w:val="c0c0c0"/>
                <w:sz w:val="20"/>
                <w:szCs w:val="20"/>
                <w:vertAlign w:val="baseline"/>
                <w:rtl w:val="0"/>
              </w:rPr>
              <w:t xml:space="preserve">(Ex.: Frequência em que o personagem aparece)</w:t>
            </w:r>
          </w:p>
          <w:p w:rsidR="00000000" w:rsidDel="00000000" w:rsidP="00000000" w:rsidRDefault="00000000" w:rsidRPr="00000000" w14:paraId="000000AE">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AF">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4.3.1 – Personagem 2</w:t>
            </w:r>
          </w:p>
          <w:p w:rsidR="00000000" w:rsidDel="00000000" w:rsidP="00000000" w:rsidRDefault="00000000" w:rsidRPr="00000000" w14:paraId="000000B0">
            <w:pPr>
              <w:ind w:firstLine="126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t>
            </w:r>
          </w:p>
          <w:p w:rsidR="00000000" w:rsidDel="00000000" w:rsidP="00000000" w:rsidRDefault="00000000" w:rsidRPr="00000000" w14:paraId="000000B1">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B2">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4.4 – Referências</w:t>
            </w:r>
            <w:r w:rsidDel="00000000" w:rsidR="00000000" w:rsidRPr="00000000">
              <w:rPr>
                <w:rtl w:val="0"/>
              </w:rPr>
            </w:r>
          </w:p>
          <w:p w:rsidR="00000000" w:rsidDel="00000000" w:rsidP="00000000" w:rsidRDefault="00000000" w:rsidRPr="00000000" w14:paraId="000000B3">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Coloque documentos, livros, filmes, vídeos, apêndices deste documento, outros jogos ou atas de reunião como referência da narrativa e enredo.</w:t>
            </w:r>
          </w:p>
          <w:p w:rsidR="00000000" w:rsidDel="00000000" w:rsidP="00000000" w:rsidRDefault="00000000" w:rsidRPr="00000000" w14:paraId="000000B4">
            <w:pPr>
              <w:ind w:firstLine="540"/>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B5">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0B6">
      <w:pPr>
        <w:rPr>
          <w:rFonts w:ascii="Arial" w:cs="Arial" w:eastAsia="Arial" w:hAnsi="Arial"/>
          <w:vertAlign w:val="baseline"/>
        </w:rPr>
      </w:pPr>
      <w:r w:rsidDel="00000000" w:rsidR="00000000" w:rsidRPr="00000000">
        <w:rPr>
          <w:rtl w:val="0"/>
        </w:rPr>
      </w:r>
    </w:p>
    <w:tbl>
      <w:tblPr>
        <w:tblStyle w:val="Table6"/>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B7">
            <w:pPr>
              <w:rPr>
                <w:rFonts w:ascii="Arial" w:cs="Arial" w:eastAsia="Arial" w:hAnsi="Arial"/>
                <w:vertAlign w:val="baseline"/>
              </w:rPr>
            </w:pPr>
            <w:r w:rsidDel="00000000" w:rsidR="00000000" w:rsidRPr="00000000">
              <w:rPr>
                <w:rFonts w:ascii="Arial" w:cs="Arial" w:eastAsia="Arial" w:hAnsi="Arial"/>
                <w:vertAlign w:val="baseline"/>
                <w:rtl w:val="0"/>
              </w:rPr>
              <w:t xml:space="preserve">5 – Níveis</w:t>
            </w:r>
          </w:p>
        </w:tc>
      </w:tr>
      <w:tr>
        <w:trPr>
          <w:cantSplit w:val="0"/>
          <w:tblHeader w:val="0"/>
        </w:trPr>
        <w:tc>
          <w:tcPr>
            <w:vAlign w:val="top"/>
          </w:tcPr>
          <w:p w:rsidR="00000000" w:rsidDel="00000000" w:rsidP="00000000" w:rsidRDefault="00000000" w:rsidRPr="00000000" w14:paraId="000000B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5.1 – Nível 1</w:t>
            </w:r>
            <w:r w:rsidDel="00000000" w:rsidR="00000000" w:rsidRPr="00000000">
              <w:rPr>
                <w:rtl w:val="0"/>
              </w:rPr>
            </w:r>
          </w:p>
          <w:p w:rsidR="00000000" w:rsidDel="00000000" w:rsidP="00000000" w:rsidRDefault="00000000" w:rsidRPr="00000000" w14:paraId="000000B9">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5.1.1 – Resumo</w:t>
            </w:r>
          </w:p>
          <w:p w:rsidR="00000000" w:rsidDel="00000000" w:rsidP="00000000" w:rsidRDefault="00000000" w:rsidRPr="00000000" w14:paraId="000000BA">
            <w:pPr>
              <w:ind w:firstLine="540"/>
              <w:rPr>
                <w:rFonts w:ascii="Arial" w:cs="Arial" w:eastAsia="Arial" w:hAnsi="Arial"/>
                <w:color w:val="c0c0c0"/>
                <w:sz w:val="20"/>
                <w:szCs w:val="20"/>
                <w:vertAlign w:val="baseline"/>
              </w:rPr>
            </w:pPr>
            <w:r w:rsidDel="00000000" w:rsidR="00000000" w:rsidRPr="00000000">
              <w:rPr>
                <w:rFonts w:ascii="Arial" w:cs="Arial" w:eastAsia="Arial" w:hAnsi="Arial"/>
                <w:sz w:val="20"/>
                <w:szCs w:val="20"/>
                <w:vertAlign w:val="baseline"/>
                <w:rtl w:val="0"/>
              </w:rPr>
              <w:t xml:space="preserve">5.1.2 – Material introdutório </w:t>
            </w:r>
            <w:r w:rsidDel="00000000" w:rsidR="00000000" w:rsidRPr="00000000">
              <w:rPr>
                <w:rFonts w:ascii="Arial" w:cs="Arial" w:eastAsia="Arial" w:hAnsi="Arial"/>
                <w:color w:val="c0c0c0"/>
                <w:sz w:val="20"/>
                <w:szCs w:val="20"/>
                <w:vertAlign w:val="baseline"/>
                <w:rtl w:val="0"/>
              </w:rPr>
              <w:t xml:space="preserve">(Ex.: Cortes de cena, Breafing de missão, vídeos ou textos)</w:t>
            </w:r>
          </w:p>
          <w:p w:rsidR="00000000" w:rsidDel="00000000" w:rsidP="00000000" w:rsidRDefault="00000000" w:rsidRPr="00000000" w14:paraId="000000BB">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5.1.3 – Objetivos</w:t>
            </w:r>
          </w:p>
          <w:p w:rsidR="00000000" w:rsidDel="00000000" w:rsidP="00000000" w:rsidRDefault="00000000" w:rsidRPr="00000000" w14:paraId="000000BC">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5.1.4 – Descrição física</w:t>
            </w:r>
          </w:p>
          <w:p w:rsidR="00000000" w:rsidDel="00000000" w:rsidP="00000000" w:rsidRDefault="00000000" w:rsidRPr="00000000" w14:paraId="000000BD">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5.1.5 – Mapa</w:t>
            </w:r>
          </w:p>
          <w:p w:rsidR="00000000" w:rsidDel="00000000" w:rsidP="00000000" w:rsidRDefault="00000000" w:rsidRPr="00000000" w14:paraId="000000BE">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5.1.6 – Caminho crítico </w:t>
            </w:r>
            <w:r w:rsidDel="00000000" w:rsidR="00000000" w:rsidRPr="00000000">
              <w:rPr>
                <w:rFonts w:ascii="Arial" w:cs="Arial" w:eastAsia="Arial" w:hAnsi="Arial"/>
                <w:color w:val="c0c0c0"/>
                <w:sz w:val="20"/>
                <w:szCs w:val="20"/>
                <w:vertAlign w:val="baseline"/>
                <w:rtl w:val="0"/>
              </w:rPr>
              <w:t xml:space="preserve">(Ex.: Caminho em que o personagem pode encontra um inimigo)</w:t>
            </w:r>
            <w:r w:rsidDel="00000000" w:rsidR="00000000" w:rsidRPr="00000000">
              <w:rPr>
                <w:rtl w:val="0"/>
              </w:rPr>
            </w:r>
          </w:p>
          <w:p w:rsidR="00000000" w:rsidDel="00000000" w:rsidP="00000000" w:rsidRDefault="00000000" w:rsidRPr="00000000" w14:paraId="000000BF">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5.1.7 – Encontros</w:t>
            </w:r>
          </w:p>
          <w:p w:rsidR="00000000" w:rsidDel="00000000" w:rsidP="00000000" w:rsidRDefault="00000000" w:rsidRPr="00000000" w14:paraId="000000C0">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5.1.8 – Nível passo-a-passo</w:t>
            </w:r>
          </w:p>
          <w:p w:rsidR="00000000" w:rsidDel="00000000" w:rsidP="00000000" w:rsidRDefault="00000000" w:rsidRPr="00000000" w14:paraId="000000C1">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5.1.9 – Finalização do material </w:t>
            </w:r>
            <w:r w:rsidDel="00000000" w:rsidR="00000000" w:rsidRPr="00000000">
              <w:rPr>
                <w:rFonts w:ascii="Arial" w:cs="Arial" w:eastAsia="Arial" w:hAnsi="Arial"/>
                <w:color w:val="c0c0c0"/>
                <w:sz w:val="20"/>
                <w:szCs w:val="20"/>
                <w:vertAlign w:val="baseline"/>
                <w:rtl w:val="0"/>
              </w:rPr>
              <w:t xml:space="preserve">(Ex.: Cortes de cena, check de objetivos, vídeos ou textos)</w:t>
            </w:r>
            <w:r w:rsidDel="00000000" w:rsidR="00000000" w:rsidRPr="00000000">
              <w:rPr>
                <w:rtl w:val="0"/>
              </w:rPr>
            </w:r>
          </w:p>
          <w:p w:rsidR="00000000" w:rsidDel="00000000" w:rsidP="00000000" w:rsidRDefault="00000000" w:rsidRPr="00000000" w14:paraId="000000C2">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C3">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5.2 – Nível 2</w:t>
            </w:r>
            <w:r w:rsidDel="00000000" w:rsidR="00000000" w:rsidRPr="00000000">
              <w:rPr>
                <w:rtl w:val="0"/>
              </w:rPr>
            </w:r>
          </w:p>
          <w:p w:rsidR="00000000" w:rsidDel="00000000" w:rsidP="00000000" w:rsidRDefault="00000000" w:rsidRPr="00000000" w14:paraId="000000C4">
            <w:pP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w:t>
            </w:r>
          </w:p>
          <w:p w:rsidR="00000000" w:rsidDel="00000000" w:rsidP="00000000" w:rsidRDefault="00000000" w:rsidRPr="00000000" w14:paraId="000000C5">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C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5.n – Nível de treinamento</w:t>
            </w:r>
            <w:r w:rsidDel="00000000" w:rsidR="00000000" w:rsidRPr="00000000">
              <w:rPr>
                <w:rtl w:val="0"/>
              </w:rPr>
            </w:r>
          </w:p>
          <w:p w:rsidR="00000000" w:rsidDel="00000000" w:rsidP="00000000" w:rsidRDefault="00000000" w:rsidRPr="00000000" w14:paraId="000000C7">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0C8">
      <w:pPr>
        <w:rPr>
          <w:rFonts w:ascii="Arial" w:cs="Arial" w:eastAsia="Arial" w:hAnsi="Arial"/>
          <w:vertAlign w:val="baseline"/>
        </w:rPr>
      </w:pPr>
      <w:r w:rsidDel="00000000" w:rsidR="00000000" w:rsidRPr="00000000">
        <w:rPr>
          <w:rtl w:val="0"/>
        </w:rPr>
      </w:r>
    </w:p>
    <w:tbl>
      <w:tblPr>
        <w:tblStyle w:val="Table7"/>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C9">
            <w:pPr>
              <w:rPr>
                <w:rFonts w:ascii="Arial" w:cs="Arial" w:eastAsia="Arial" w:hAnsi="Arial"/>
                <w:vertAlign w:val="baseline"/>
              </w:rPr>
            </w:pPr>
            <w:r w:rsidDel="00000000" w:rsidR="00000000" w:rsidRPr="00000000">
              <w:rPr>
                <w:rFonts w:ascii="Arial" w:cs="Arial" w:eastAsia="Arial" w:hAnsi="Arial"/>
                <w:vertAlign w:val="baseline"/>
                <w:rtl w:val="0"/>
              </w:rPr>
              <w:t xml:space="preserve">6 – Interface </w:t>
            </w:r>
          </w:p>
        </w:tc>
      </w:tr>
      <w:tr>
        <w:trPr>
          <w:cantSplit w:val="0"/>
          <w:tblHeader w:val="0"/>
        </w:trPr>
        <w:tc>
          <w:tcPr>
            <w:vAlign w:val="top"/>
          </w:tcPr>
          <w:p w:rsidR="00000000" w:rsidDel="00000000" w:rsidP="00000000" w:rsidRDefault="00000000" w:rsidRPr="00000000" w14:paraId="000000CA">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6.1 – Sistema Visual</w:t>
            </w:r>
            <w:r w:rsidDel="00000000" w:rsidR="00000000" w:rsidRPr="00000000">
              <w:rPr>
                <w:rtl w:val="0"/>
              </w:rPr>
            </w:r>
          </w:p>
          <w:p w:rsidR="00000000" w:rsidDel="00000000" w:rsidP="00000000" w:rsidRDefault="00000000" w:rsidRPr="00000000" w14:paraId="000000CB">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6.1.1 – HUD(Head-Up Display) </w:t>
            </w:r>
            <w:r w:rsidDel="00000000" w:rsidR="00000000" w:rsidRPr="00000000">
              <w:rPr>
                <w:rFonts w:ascii="Arial" w:cs="Arial" w:eastAsia="Arial" w:hAnsi="Arial"/>
                <w:color w:val="c0c0c0"/>
                <w:sz w:val="20"/>
                <w:szCs w:val="20"/>
                <w:vertAlign w:val="baseline"/>
                <w:rtl w:val="0"/>
              </w:rPr>
              <w:t xml:space="preserve">– O que controlar?</w:t>
            </w:r>
            <w:r w:rsidDel="00000000" w:rsidR="00000000" w:rsidRPr="00000000">
              <w:rPr>
                <w:rtl w:val="0"/>
              </w:rPr>
            </w:r>
          </w:p>
          <w:p w:rsidR="00000000" w:rsidDel="00000000" w:rsidP="00000000" w:rsidRDefault="00000000" w:rsidRPr="00000000" w14:paraId="000000CC">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6.1.2 – Menus</w:t>
            </w:r>
          </w:p>
          <w:p w:rsidR="00000000" w:rsidDel="00000000" w:rsidP="00000000" w:rsidRDefault="00000000" w:rsidRPr="00000000" w14:paraId="000000CD">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6.1.3 – Sistema de Renderização</w:t>
            </w:r>
          </w:p>
          <w:p w:rsidR="00000000" w:rsidDel="00000000" w:rsidP="00000000" w:rsidRDefault="00000000" w:rsidRPr="00000000" w14:paraId="000000CE">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6.1.4 – Câmera</w:t>
            </w:r>
          </w:p>
          <w:p w:rsidR="00000000" w:rsidDel="00000000" w:rsidP="00000000" w:rsidRDefault="00000000" w:rsidRPr="00000000" w14:paraId="000000CF">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6.1.5 – Modelos de Iluminação </w:t>
            </w:r>
          </w:p>
          <w:p w:rsidR="00000000" w:rsidDel="00000000" w:rsidP="00000000" w:rsidRDefault="00000000" w:rsidRPr="00000000" w14:paraId="000000D0">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D1">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6.2 – Sistema de Controle</w:t>
            </w:r>
            <w:r w:rsidDel="00000000" w:rsidR="00000000" w:rsidRPr="00000000">
              <w:rPr>
                <w:rtl w:val="0"/>
              </w:rPr>
            </w:r>
          </w:p>
          <w:p w:rsidR="00000000" w:rsidDel="00000000" w:rsidP="00000000" w:rsidRDefault="00000000" w:rsidRPr="00000000" w14:paraId="000000D2">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como o jogador pode controlar o jogo. Existem comandos específicos? Existem comandos ocultos para o jogador?</w:t>
            </w:r>
          </w:p>
          <w:p w:rsidR="00000000" w:rsidDel="00000000" w:rsidP="00000000" w:rsidRDefault="00000000" w:rsidRPr="00000000" w14:paraId="000000D3">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D4">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6.3 – Sistema de Áudio</w:t>
            </w:r>
            <w:r w:rsidDel="00000000" w:rsidR="00000000" w:rsidRPr="00000000">
              <w:rPr>
                <w:rtl w:val="0"/>
              </w:rPr>
            </w:r>
          </w:p>
          <w:p w:rsidR="00000000" w:rsidDel="00000000" w:rsidP="00000000" w:rsidRDefault="00000000" w:rsidRPr="00000000" w14:paraId="000000D5">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se o áudio é em Mono, Stereo, 2D ou 3D.</w:t>
            </w:r>
          </w:p>
          <w:p w:rsidR="00000000" w:rsidDel="00000000" w:rsidP="00000000" w:rsidRDefault="00000000" w:rsidRPr="00000000" w14:paraId="000000D6">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6.3.1 – Músicas</w:t>
            </w:r>
          </w:p>
          <w:p w:rsidR="00000000" w:rsidDel="00000000" w:rsidP="00000000" w:rsidRDefault="00000000" w:rsidRPr="00000000" w14:paraId="000000D7">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6.3.2 – Efeitos sonoros</w:t>
            </w:r>
          </w:p>
          <w:p w:rsidR="00000000" w:rsidDel="00000000" w:rsidP="00000000" w:rsidRDefault="00000000" w:rsidRPr="00000000" w14:paraId="000000D8">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D9">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6.4 – Sistema de Ajuda</w:t>
            </w:r>
            <w:r w:rsidDel="00000000" w:rsidR="00000000" w:rsidRPr="00000000">
              <w:rPr>
                <w:rtl w:val="0"/>
              </w:rPr>
            </w:r>
          </w:p>
          <w:p w:rsidR="00000000" w:rsidDel="00000000" w:rsidP="00000000" w:rsidRDefault="00000000" w:rsidRPr="00000000" w14:paraId="000000DA">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0DB">
      <w:pPr>
        <w:rPr>
          <w:rFonts w:ascii="Arial" w:cs="Arial" w:eastAsia="Arial" w:hAnsi="Arial"/>
          <w:vertAlign w:val="baseline"/>
        </w:rPr>
      </w:pPr>
      <w:r w:rsidDel="00000000" w:rsidR="00000000" w:rsidRPr="00000000">
        <w:rPr>
          <w:rtl w:val="0"/>
        </w:rPr>
      </w:r>
    </w:p>
    <w:tbl>
      <w:tblPr>
        <w:tblStyle w:val="Table8"/>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DC">
            <w:pPr>
              <w:rPr>
                <w:rFonts w:ascii="Arial" w:cs="Arial" w:eastAsia="Arial" w:hAnsi="Arial"/>
                <w:vertAlign w:val="baseline"/>
              </w:rPr>
            </w:pPr>
            <w:r w:rsidDel="00000000" w:rsidR="00000000" w:rsidRPr="00000000">
              <w:rPr>
                <w:rFonts w:ascii="Arial" w:cs="Arial" w:eastAsia="Arial" w:hAnsi="Arial"/>
                <w:vertAlign w:val="baseline"/>
                <w:rtl w:val="0"/>
              </w:rPr>
              <w:t xml:space="preserve">7 – Inteligência Artificial</w:t>
            </w:r>
          </w:p>
        </w:tc>
      </w:tr>
      <w:tr>
        <w:trPr>
          <w:cantSplit w:val="0"/>
          <w:tblHeader w:val="0"/>
        </w:trPr>
        <w:tc>
          <w:tcPr>
            <w:vAlign w:val="top"/>
          </w:tcPr>
          <w:p w:rsidR="00000000" w:rsidDel="00000000" w:rsidP="00000000" w:rsidRDefault="00000000" w:rsidRPr="00000000" w14:paraId="000000DD">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7.1 – IA de Oponentes</w:t>
            </w:r>
            <w:r w:rsidDel="00000000" w:rsidR="00000000" w:rsidRPr="00000000">
              <w:rPr>
                <w:rtl w:val="0"/>
              </w:rPr>
            </w:r>
          </w:p>
          <w:p w:rsidR="00000000" w:rsidDel="00000000" w:rsidP="00000000" w:rsidRDefault="00000000" w:rsidRPr="00000000" w14:paraId="000000DE">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os oponentes ativo que interagem contra o jogador, no qual, reagem às ações estratégicas feitas por ele(Ex.: Xadrez, jogo-da-velha etc).</w:t>
            </w:r>
          </w:p>
          <w:p w:rsidR="00000000" w:rsidDel="00000000" w:rsidP="00000000" w:rsidRDefault="00000000" w:rsidRPr="00000000" w14:paraId="000000DF">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0">
            <w:pPr>
              <w:rPr>
                <w:rFonts w:ascii="Arial" w:cs="Arial" w:eastAsia="Arial" w:hAnsi="Arial"/>
                <w:color w:val="c0c0c0"/>
                <w:sz w:val="20"/>
                <w:szCs w:val="20"/>
                <w:vertAlign w:val="baseline"/>
              </w:rPr>
            </w:pPr>
            <w:r w:rsidDel="00000000" w:rsidR="00000000" w:rsidRPr="00000000">
              <w:rPr>
                <w:rFonts w:ascii="Arial" w:cs="Arial" w:eastAsia="Arial" w:hAnsi="Arial"/>
                <w:b w:val="1"/>
                <w:sz w:val="20"/>
                <w:szCs w:val="20"/>
                <w:vertAlign w:val="baseline"/>
                <w:rtl w:val="0"/>
              </w:rPr>
              <w:t xml:space="preserve">7.2 – IA de Inimigos</w:t>
            </w:r>
            <w:r w:rsidDel="00000000" w:rsidR="00000000" w:rsidRPr="00000000">
              <w:rPr>
                <w:rFonts w:ascii="Arial" w:cs="Arial" w:eastAsia="Arial" w:hAnsi="Arial"/>
                <w:sz w:val="20"/>
                <w:szCs w:val="20"/>
                <w:vertAlign w:val="baseline"/>
                <w:rtl w:val="0"/>
              </w:rPr>
              <w:t xml:space="preserve"> </w:t>
            </w:r>
            <w:r w:rsidDel="00000000" w:rsidR="00000000" w:rsidRPr="00000000">
              <w:rPr>
                <w:rFonts w:ascii="Arial" w:cs="Arial" w:eastAsia="Arial" w:hAnsi="Arial"/>
                <w:color w:val="c0c0c0"/>
                <w:sz w:val="20"/>
                <w:szCs w:val="20"/>
                <w:vertAlign w:val="baseline"/>
                <w:rtl w:val="0"/>
              </w:rPr>
              <w:t xml:space="preserve">(Vilões e Monstros)</w:t>
            </w:r>
          </w:p>
          <w:p w:rsidR="00000000" w:rsidDel="00000000" w:rsidP="00000000" w:rsidRDefault="00000000" w:rsidRPr="00000000" w14:paraId="000000E1">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2">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7.3 – Personagens Não-Combatentes</w:t>
            </w:r>
            <w:r w:rsidDel="00000000" w:rsidR="00000000" w:rsidRPr="00000000">
              <w:rPr>
                <w:rtl w:val="0"/>
              </w:rPr>
            </w:r>
          </w:p>
          <w:p w:rsidR="00000000" w:rsidDel="00000000" w:rsidP="00000000" w:rsidRDefault="00000000" w:rsidRPr="00000000" w14:paraId="000000E3">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4">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7.4 – Personagens Amigáveis</w:t>
            </w:r>
            <w:r w:rsidDel="00000000" w:rsidR="00000000" w:rsidRPr="00000000">
              <w:rPr>
                <w:rtl w:val="0"/>
              </w:rPr>
            </w:r>
          </w:p>
          <w:p w:rsidR="00000000" w:rsidDel="00000000" w:rsidP="00000000" w:rsidRDefault="00000000" w:rsidRPr="00000000" w14:paraId="000000E5">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7.5 – IA de suporte</w:t>
            </w:r>
            <w:r w:rsidDel="00000000" w:rsidR="00000000" w:rsidRPr="00000000">
              <w:rPr>
                <w:rtl w:val="0"/>
              </w:rPr>
            </w:r>
          </w:p>
          <w:p w:rsidR="00000000" w:rsidDel="00000000" w:rsidP="00000000" w:rsidRDefault="00000000" w:rsidRPr="00000000" w14:paraId="000000E7">
            <w:pPr>
              <w:ind w:firstLine="540"/>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7.5.1 – Colisões do jogador e objetos</w:t>
            </w:r>
          </w:p>
          <w:p w:rsidR="00000000" w:rsidDel="00000000" w:rsidP="00000000" w:rsidRDefault="00000000" w:rsidRPr="00000000" w14:paraId="000000E8">
            <w:pPr>
              <w:ind w:firstLine="540"/>
              <w:rPr>
                <w:vertAlign w:val="baseline"/>
              </w:rPr>
            </w:pPr>
            <w:r w:rsidDel="00000000" w:rsidR="00000000" w:rsidRPr="00000000">
              <w:rPr>
                <w:rFonts w:ascii="Arial" w:cs="Arial" w:eastAsia="Arial" w:hAnsi="Arial"/>
                <w:sz w:val="20"/>
                <w:szCs w:val="20"/>
                <w:vertAlign w:val="baseline"/>
                <w:rtl w:val="0"/>
              </w:rPr>
              <w:t xml:space="preserve">7.5.2 – Melhor caminho (Pathfinding)</w:t>
            </w:r>
            <w:r w:rsidDel="00000000" w:rsidR="00000000" w:rsidRPr="00000000">
              <w:rPr>
                <w:rtl w:val="0"/>
              </w:rPr>
            </w:r>
          </w:p>
          <w:p w:rsidR="00000000" w:rsidDel="00000000" w:rsidP="00000000" w:rsidRDefault="00000000" w:rsidRPr="00000000" w14:paraId="000000E9">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A">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0EB">
      <w:pPr>
        <w:rPr>
          <w:rFonts w:ascii="Arial" w:cs="Arial" w:eastAsia="Arial" w:hAnsi="Arial"/>
          <w:vertAlign w:val="baseline"/>
        </w:rPr>
      </w:pPr>
      <w:r w:rsidDel="00000000" w:rsidR="00000000" w:rsidRPr="00000000">
        <w:rPr>
          <w:rtl w:val="0"/>
        </w:rPr>
      </w:r>
    </w:p>
    <w:tbl>
      <w:tblPr>
        <w:tblStyle w:val="Table9"/>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0EC">
            <w:pPr>
              <w:rPr>
                <w:rFonts w:ascii="Arial" w:cs="Arial" w:eastAsia="Arial" w:hAnsi="Arial"/>
                <w:vertAlign w:val="baseline"/>
              </w:rPr>
            </w:pPr>
            <w:r w:rsidDel="00000000" w:rsidR="00000000" w:rsidRPr="00000000">
              <w:rPr>
                <w:rFonts w:ascii="Arial" w:cs="Arial" w:eastAsia="Arial" w:hAnsi="Arial"/>
                <w:vertAlign w:val="baseline"/>
                <w:rtl w:val="0"/>
              </w:rPr>
              <w:t xml:space="preserve">8 – Projeto Técnico</w:t>
            </w:r>
          </w:p>
        </w:tc>
      </w:tr>
      <w:tr>
        <w:trPr>
          <w:cantSplit w:val="0"/>
          <w:tblHeader w:val="0"/>
        </w:trPr>
        <w:tc>
          <w:tcPr>
            <w:vAlign w:val="top"/>
          </w:tcPr>
          <w:p w:rsidR="00000000" w:rsidDel="00000000" w:rsidP="00000000" w:rsidRDefault="00000000" w:rsidRPr="00000000" w14:paraId="000000ED">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Os termos técnicos podem ser descritos em formato de glossário no Technical Bible.</w:t>
            </w:r>
          </w:p>
          <w:p w:rsidR="00000000" w:rsidDel="00000000" w:rsidP="00000000" w:rsidRDefault="00000000" w:rsidRPr="00000000" w14:paraId="000000EE">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EF">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8.1 – Equipamento-alvo</w:t>
            </w:r>
            <w:r w:rsidDel="00000000" w:rsidR="00000000" w:rsidRPr="00000000">
              <w:rPr>
                <w:rtl w:val="0"/>
              </w:rPr>
            </w:r>
          </w:p>
          <w:p w:rsidR="00000000" w:rsidDel="00000000" w:rsidP="00000000" w:rsidRDefault="00000000" w:rsidRPr="00000000" w14:paraId="000000F0">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o ambiente recomendado em que o jogo deverá ser instalado depois de produzido, indicando, também, os requisitos mínimos de hardware e software do jogador.</w:t>
            </w:r>
          </w:p>
          <w:p w:rsidR="00000000" w:rsidDel="00000000" w:rsidP="00000000" w:rsidRDefault="00000000" w:rsidRPr="00000000" w14:paraId="000000F1">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F2">
            <w:pPr>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8.2 – Ambiente desenvolvido</w:t>
            </w:r>
            <w:r w:rsidDel="00000000" w:rsidR="00000000" w:rsidRPr="00000000">
              <w:rPr>
                <w:rFonts w:ascii="Arial" w:cs="Arial" w:eastAsia="Arial" w:hAnsi="Arial"/>
                <w:sz w:val="20"/>
                <w:szCs w:val="20"/>
                <w:vertAlign w:val="baseline"/>
                <w:rtl w:val="0"/>
              </w:rPr>
              <w:t xml:space="preserve"> (Hardware e Software)</w:t>
            </w:r>
          </w:p>
          <w:p w:rsidR="00000000" w:rsidDel="00000000" w:rsidP="00000000" w:rsidRDefault="00000000" w:rsidRPr="00000000" w14:paraId="000000F3">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detalhadamente em que ambiente o jogo é desenvolvido, inclusive, Sistema Operacional, Memória, Hard Disk e suas versões.</w:t>
            </w:r>
          </w:p>
          <w:p w:rsidR="00000000" w:rsidDel="00000000" w:rsidP="00000000" w:rsidRDefault="00000000" w:rsidRPr="00000000" w14:paraId="000000F4">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F5">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8.3 – Procedimentos e padrões de Desenvolvimento</w:t>
            </w:r>
            <w:r w:rsidDel="00000000" w:rsidR="00000000" w:rsidRPr="00000000">
              <w:rPr>
                <w:rtl w:val="0"/>
              </w:rPr>
            </w:r>
          </w:p>
          <w:p w:rsidR="00000000" w:rsidDel="00000000" w:rsidP="00000000" w:rsidRDefault="00000000" w:rsidRPr="00000000" w14:paraId="000000F6">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F7">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8.4 – Motor do Jogo (Engine)</w:t>
            </w:r>
            <w:r w:rsidDel="00000000" w:rsidR="00000000" w:rsidRPr="00000000">
              <w:rPr>
                <w:rtl w:val="0"/>
              </w:rPr>
            </w:r>
          </w:p>
          <w:p w:rsidR="00000000" w:rsidDel="00000000" w:rsidP="00000000" w:rsidRDefault="00000000" w:rsidRPr="00000000" w14:paraId="000000F8">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qual a engine utilizada para criar o jogo e sua versão.</w:t>
            </w:r>
          </w:p>
          <w:p w:rsidR="00000000" w:rsidDel="00000000" w:rsidP="00000000" w:rsidRDefault="00000000" w:rsidRPr="00000000" w14:paraId="000000F9">
            <w:pPr>
              <w:rPr>
                <w:rFonts w:ascii="Arial" w:cs="Arial" w:eastAsia="Arial" w:hAnsi="Arial"/>
                <w:color w:val="c0c0c0"/>
                <w:sz w:val="20"/>
                <w:szCs w:val="20"/>
                <w:vertAlign w:val="baseline"/>
              </w:rPr>
            </w:pPr>
            <w:r w:rsidDel="00000000" w:rsidR="00000000" w:rsidRPr="00000000">
              <w:rPr>
                <w:rtl w:val="0"/>
              </w:rPr>
            </w:r>
          </w:p>
          <w:p w:rsidR="00000000" w:rsidDel="00000000" w:rsidP="00000000" w:rsidRDefault="00000000" w:rsidRPr="00000000" w14:paraId="000000FA">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8.5 – Rede</w:t>
            </w:r>
            <w:r w:rsidDel="00000000" w:rsidR="00000000" w:rsidRPr="00000000">
              <w:rPr>
                <w:rtl w:val="0"/>
              </w:rPr>
            </w:r>
          </w:p>
          <w:p w:rsidR="00000000" w:rsidDel="00000000" w:rsidP="00000000" w:rsidRDefault="00000000" w:rsidRPr="00000000" w14:paraId="000000FB">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Descreva o ambiente de rede em que o jogo está, expondo servidores (no caso de Multiplayers e MMOs), se será via internet, apenas intranet ou VPN, entre outros.</w:t>
            </w:r>
          </w:p>
          <w:p w:rsidR="00000000" w:rsidDel="00000000" w:rsidP="00000000" w:rsidRDefault="00000000" w:rsidRPr="00000000" w14:paraId="000000FC">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FD">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8.6 – Linguagem de programação</w:t>
            </w:r>
            <w:r w:rsidDel="00000000" w:rsidR="00000000" w:rsidRPr="00000000">
              <w:rPr>
                <w:rtl w:val="0"/>
              </w:rPr>
            </w:r>
          </w:p>
          <w:p w:rsidR="00000000" w:rsidDel="00000000" w:rsidP="00000000" w:rsidRDefault="00000000" w:rsidRPr="00000000" w14:paraId="000000FE">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 código-fonte comentado é inserido na Script Bible produzido pela equipe de programadores.</w:t>
            </w:r>
          </w:p>
          <w:p w:rsidR="00000000" w:rsidDel="00000000" w:rsidP="00000000" w:rsidRDefault="00000000" w:rsidRPr="00000000" w14:paraId="000000FF">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100">
      <w:pPr>
        <w:rPr>
          <w:rFonts w:ascii="Arial" w:cs="Arial" w:eastAsia="Arial" w:hAnsi="Arial"/>
          <w:vertAlign w:val="baseline"/>
        </w:rPr>
      </w:pPr>
      <w:r w:rsidDel="00000000" w:rsidR="00000000" w:rsidRPr="00000000">
        <w:rPr>
          <w:rtl w:val="0"/>
        </w:rPr>
      </w:r>
    </w:p>
    <w:tbl>
      <w:tblPr>
        <w:tblStyle w:val="Table10"/>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101">
            <w:pPr>
              <w:rPr>
                <w:rFonts w:ascii="Arial" w:cs="Arial" w:eastAsia="Arial" w:hAnsi="Arial"/>
                <w:vertAlign w:val="baseline"/>
              </w:rPr>
            </w:pPr>
            <w:r w:rsidDel="00000000" w:rsidR="00000000" w:rsidRPr="00000000">
              <w:rPr>
                <w:rFonts w:ascii="Arial" w:cs="Arial" w:eastAsia="Arial" w:hAnsi="Arial"/>
                <w:vertAlign w:val="baseline"/>
                <w:rtl w:val="0"/>
              </w:rPr>
              <w:t xml:space="preserve">9 – Projeto Artístico</w:t>
            </w:r>
          </w:p>
        </w:tc>
      </w:tr>
      <w:tr>
        <w:trPr>
          <w:cantSplit w:val="0"/>
          <w:tblHeader w:val="0"/>
        </w:trPr>
        <w:tc>
          <w:tcPr>
            <w:vAlign w:val="top"/>
          </w:tcPr>
          <w:p w:rsidR="00000000" w:rsidDel="00000000" w:rsidP="00000000" w:rsidRDefault="00000000" w:rsidRPr="00000000" w14:paraId="00000102">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Os termos artísticos podem ser descritos em formato de glossário no Art Bible. Para projetos musicais é necessário criar um documento específico. Nesta seção podem ser inseridos arquivos de imagens.</w:t>
            </w:r>
          </w:p>
          <w:p w:rsidR="00000000" w:rsidDel="00000000" w:rsidP="00000000" w:rsidRDefault="00000000" w:rsidRPr="00000000" w14:paraId="00000103">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04">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9.1 – Arte conceitual</w:t>
            </w:r>
            <w:r w:rsidDel="00000000" w:rsidR="00000000" w:rsidRPr="00000000">
              <w:rPr>
                <w:rtl w:val="0"/>
              </w:rPr>
            </w:r>
          </w:p>
          <w:p w:rsidR="00000000" w:rsidDel="00000000" w:rsidP="00000000" w:rsidRDefault="00000000" w:rsidRPr="00000000" w14:paraId="00000105">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9.2 – Guias de Estilo</w:t>
            </w:r>
            <w:r w:rsidDel="00000000" w:rsidR="00000000" w:rsidRPr="00000000">
              <w:rPr>
                <w:rtl w:val="0"/>
              </w:rPr>
            </w:r>
          </w:p>
          <w:p w:rsidR="00000000" w:rsidDel="00000000" w:rsidP="00000000" w:rsidRDefault="00000000" w:rsidRPr="00000000" w14:paraId="0000010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9.3 – Personagens</w:t>
            </w:r>
            <w:r w:rsidDel="00000000" w:rsidR="00000000" w:rsidRPr="00000000">
              <w:rPr>
                <w:rtl w:val="0"/>
              </w:rPr>
            </w:r>
          </w:p>
          <w:p w:rsidR="00000000" w:rsidDel="00000000" w:rsidP="00000000" w:rsidRDefault="00000000" w:rsidRPr="00000000" w14:paraId="00000107">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9.4 – Ambientes</w:t>
            </w:r>
            <w:r w:rsidDel="00000000" w:rsidR="00000000" w:rsidRPr="00000000">
              <w:rPr>
                <w:rtl w:val="0"/>
              </w:rPr>
            </w:r>
          </w:p>
          <w:p w:rsidR="00000000" w:rsidDel="00000000" w:rsidP="00000000" w:rsidRDefault="00000000" w:rsidRPr="00000000" w14:paraId="0000010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9.5 – Equipamentos</w:t>
            </w:r>
            <w:r w:rsidDel="00000000" w:rsidR="00000000" w:rsidRPr="00000000">
              <w:rPr>
                <w:rtl w:val="0"/>
              </w:rPr>
            </w:r>
          </w:p>
          <w:p w:rsidR="00000000" w:rsidDel="00000000" w:rsidP="00000000" w:rsidRDefault="00000000" w:rsidRPr="00000000" w14:paraId="00000109">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9.6 – Cortes de Cena</w:t>
            </w:r>
            <w:r w:rsidDel="00000000" w:rsidR="00000000" w:rsidRPr="00000000">
              <w:rPr>
                <w:rtl w:val="0"/>
              </w:rPr>
            </w:r>
          </w:p>
          <w:p w:rsidR="00000000" w:rsidDel="00000000" w:rsidP="00000000" w:rsidRDefault="00000000" w:rsidRPr="00000000" w14:paraId="0000010A">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9.7 – Miscelânea</w:t>
            </w:r>
            <w:r w:rsidDel="00000000" w:rsidR="00000000" w:rsidRPr="00000000">
              <w:rPr>
                <w:rtl w:val="0"/>
              </w:rPr>
            </w:r>
          </w:p>
          <w:p w:rsidR="00000000" w:rsidDel="00000000" w:rsidP="00000000" w:rsidRDefault="00000000" w:rsidRPr="00000000" w14:paraId="0000010B">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0C">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10D">
      <w:pPr>
        <w:rPr>
          <w:rFonts w:ascii="Arial" w:cs="Arial" w:eastAsia="Arial" w:hAnsi="Arial"/>
          <w:vertAlign w:val="baseline"/>
        </w:rPr>
      </w:pPr>
      <w:r w:rsidDel="00000000" w:rsidR="00000000" w:rsidRPr="00000000">
        <w:rPr>
          <w:rtl w:val="0"/>
        </w:rPr>
      </w:r>
    </w:p>
    <w:tbl>
      <w:tblPr>
        <w:tblStyle w:val="Table11"/>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10E">
            <w:pPr>
              <w:rPr>
                <w:rFonts w:ascii="Arial" w:cs="Arial" w:eastAsia="Arial" w:hAnsi="Arial"/>
                <w:vertAlign w:val="baseline"/>
              </w:rPr>
            </w:pPr>
            <w:r w:rsidDel="00000000" w:rsidR="00000000" w:rsidRPr="00000000">
              <w:rPr>
                <w:rFonts w:ascii="Arial" w:cs="Arial" w:eastAsia="Arial" w:hAnsi="Arial"/>
                <w:vertAlign w:val="baseline"/>
                <w:rtl w:val="0"/>
              </w:rPr>
              <w:t xml:space="preserve">10 – Softwares Secundários</w:t>
            </w:r>
          </w:p>
        </w:tc>
      </w:tr>
      <w:tr>
        <w:trPr>
          <w:cantSplit w:val="0"/>
          <w:tblHeader w:val="0"/>
        </w:trPr>
        <w:tc>
          <w:tcPr>
            <w:vAlign w:val="top"/>
          </w:tcPr>
          <w:p w:rsidR="00000000" w:rsidDel="00000000" w:rsidP="00000000" w:rsidRDefault="00000000" w:rsidRPr="00000000" w14:paraId="0000010F">
            <w:pPr>
              <w:rPr>
                <w:rFonts w:ascii="Arial" w:cs="Arial" w:eastAsia="Arial" w:hAnsi="Arial"/>
                <w:color w:val="c0c0c0"/>
                <w:sz w:val="20"/>
                <w:szCs w:val="20"/>
                <w:vertAlign w:val="baseline"/>
              </w:rPr>
            </w:pPr>
            <w:r w:rsidDel="00000000" w:rsidR="00000000" w:rsidRPr="00000000">
              <w:rPr>
                <w:rFonts w:ascii="Arial" w:cs="Arial" w:eastAsia="Arial" w:hAnsi="Arial"/>
                <w:b w:val="1"/>
                <w:sz w:val="20"/>
                <w:szCs w:val="20"/>
                <w:vertAlign w:val="baseline"/>
                <w:rtl w:val="0"/>
              </w:rPr>
              <w:t xml:space="preserve">10.1 – Editores</w:t>
            </w:r>
            <w:r w:rsidDel="00000000" w:rsidR="00000000" w:rsidRPr="00000000">
              <w:rPr>
                <w:rFonts w:ascii="Arial" w:cs="Arial" w:eastAsia="Arial" w:hAnsi="Arial"/>
                <w:sz w:val="20"/>
                <w:szCs w:val="20"/>
                <w:vertAlign w:val="baseline"/>
                <w:rtl w:val="0"/>
              </w:rPr>
              <w:t xml:space="preserve"> </w:t>
            </w:r>
            <w:r w:rsidDel="00000000" w:rsidR="00000000" w:rsidRPr="00000000">
              <w:rPr>
                <w:rFonts w:ascii="Arial" w:cs="Arial" w:eastAsia="Arial" w:hAnsi="Arial"/>
                <w:color w:val="c0c0c0"/>
                <w:sz w:val="20"/>
                <w:szCs w:val="20"/>
                <w:vertAlign w:val="baseline"/>
                <w:rtl w:val="0"/>
              </w:rPr>
              <w:t xml:space="preserve">(Ex.: Modelagem 2D ou 3D, sons, músicas)</w:t>
            </w:r>
          </w:p>
          <w:p w:rsidR="00000000" w:rsidDel="00000000" w:rsidP="00000000" w:rsidRDefault="00000000" w:rsidRPr="00000000" w14:paraId="00000110">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10.2 – Instaladores</w:t>
            </w:r>
            <w:r w:rsidDel="00000000" w:rsidR="00000000" w:rsidRPr="00000000">
              <w:rPr>
                <w:rtl w:val="0"/>
              </w:rPr>
            </w:r>
          </w:p>
          <w:p w:rsidR="00000000" w:rsidDel="00000000" w:rsidP="00000000" w:rsidRDefault="00000000" w:rsidRPr="00000000" w14:paraId="00000111">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10.3 – Atualização de programas</w:t>
            </w:r>
            <w:r w:rsidDel="00000000" w:rsidR="00000000" w:rsidRPr="00000000">
              <w:rPr>
                <w:rtl w:val="0"/>
              </w:rPr>
            </w:r>
          </w:p>
          <w:p w:rsidR="00000000" w:rsidDel="00000000" w:rsidP="00000000" w:rsidRDefault="00000000" w:rsidRPr="00000000" w14:paraId="00000112">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10.4 – Miscelânea</w:t>
            </w:r>
            <w:r w:rsidDel="00000000" w:rsidR="00000000" w:rsidRPr="00000000">
              <w:rPr>
                <w:rtl w:val="0"/>
              </w:rPr>
            </w:r>
          </w:p>
          <w:p w:rsidR="00000000" w:rsidDel="00000000" w:rsidP="00000000" w:rsidRDefault="00000000" w:rsidRPr="00000000" w14:paraId="00000113">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114">
      <w:pPr>
        <w:rPr>
          <w:rFonts w:ascii="Arial" w:cs="Arial" w:eastAsia="Arial" w:hAnsi="Arial"/>
          <w:vertAlign w:val="baseline"/>
        </w:rPr>
      </w:pPr>
      <w:r w:rsidDel="00000000" w:rsidR="00000000" w:rsidRPr="00000000">
        <w:rPr>
          <w:rtl w:val="0"/>
        </w:rPr>
      </w:r>
    </w:p>
    <w:tbl>
      <w:tblPr>
        <w:tblStyle w:val="Table12"/>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115">
            <w:pPr>
              <w:rPr>
                <w:rFonts w:ascii="Arial" w:cs="Arial" w:eastAsia="Arial" w:hAnsi="Arial"/>
                <w:vertAlign w:val="baseline"/>
              </w:rPr>
            </w:pPr>
            <w:r w:rsidDel="00000000" w:rsidR="00000000" w:rsidRPr="00000000">
              <w:rPr>
                <w:rFonts w:ascii="Arial" w:cs="Arial" w:eastAsia="Arial" w:hAnsi="Arial"/>
                <w:vertAlign w:val="baseline"/>
                <w:rtl w:val="0"/>
              </w:rPr>
              <w:t xml:space="preserve">11 – Gerenciamento</w:t>
            </w:r>
          </w:p>
        </w:tc>
      </w:tr>
      <w:tr>
        <w:trPr>
          <w:cantSplit w:val="0"/>
          <w:tblHeader w:val="0"/>
        </w:trPr>
        <w:tc>
          <w:tcPr>
            <w:vAlign w:val="top"/>
          </w:tcPr>
          <w:p w:rsidR="00000000" w:rsidDel="00000000" w:rsidP="00000000" w:rsidRDefault="00000000" w:rsidRPr="00000000" w14:paraId="0000011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11.1 – Detalhes do Cronograma</w:t>
            </w:r>
            <w:r w:rsidDel="00000000" w:rsidR="00000000" w:rsidRPr="00000000">
              <w:rPr>
                <w:rtl w:val="0"/>
              </w:rPr>
            </w:r>
          </w:p>
          <w:p w:rsidR="00000000" w:rsidDel="00000000" w:rsidP="00000000" w:rsidRDefault="00000000" w:rsidRPr="00000000" w14:paraId="00000117">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11.2 – Orçamento</w:t>
            </w:r>
            <w:r w:rsidDel="00000000" w:rsidR="00000000" w:rsidRPr="00000000">
              <w:rPr>
                <w:rtl w:val="0"/>
              </w:rPr>
            </w:r>
          </w:p>
          <w:p w:rsidR="00000000" w:rsidDel="00000000" w:rsidP="00000000" w:rsidRDefault="00000000" w:rsidRPr="00000000" w14:paraId="00000118">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11.3 – Considerações de Licença</w:t>
            </w:r>
            <w:r w:rsidDel="00000000" w:rsidR="00000000" w:rsidRPr="00000000">
              <w:rPr>
                <w:rtl w:val="0"/>
              </w:rPr>
            </w:r>
          </w:p>
          <w:p w:rsidR="00000000" w:rsidDel="00000000" w:rsidP="00000000" w:rsidRDefault="00000000" w:rsidRPr="00000000" w14:paraId="00000119">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11.4 – Análise de Risco</w:t>
            </w:r>
            <w:r w:rsidDel="00000000" w:rsidR="00000000" w:rsidRPr="00000000">
              <w:rPr>
                <w:rtl w:val="0"/>
              </w:rPr>
            </w:r>
          </w:p>
          <w:p w:rsidR="00000000" w:rsidDel="00000000" w:rsidP="00000000" w:rsidRDefault="00000000" w:rsidRPr="00000000" w14:paraId="0000011A">
            <w:pPr>
              <w:rPr>
                <w:rFonts w:ascii="Arial" w:cs="Arial" w:eastAsia="Arial" w:hAnsi="Arial"/>
                <w:color w:val="c0c0c0"/>
                <w:sz w:val="20"/>
                <w:szCs w:val="20"/>
                <w:vertAlign w:val="baseline"/>
              </w:rPr>
            </w:pPr>
            <w:r w:rsidDel="00000000" w:rsidR="00000000" w:rsidRPr="00000000">
              <w:rPr>
                <w:rFonts w:ascii="Arial" w:cs="Arial" w:eastAsia="Arial" w:hAnsi="Arial"/>
                <w:b w:val="1"/>
                <w:sz w:val="20"/>
                <w:szCs w:val="20"/>
                <w:vertAlign w:val="baseline"/>
                <w:rtl w:val="0"/>
              </w:rPr>
              <w:t xml:space="preserve">11.5 – Plano de Locação</w:t>
            </w:r>
            <w:r w:rsidDel="00000000" w:rsidR="00000000" w:rsidRPr="00000000">
              <w:rPr>
                <w:rFonts w:ascii="Arial" w:cs="Arial" w:eastAsia="Arial" w:hAnsi="Arial"/>
                <w:sz w:val="20"/>
                <w:szCs w:val="20"/>
                <w:vertAlign w:val="baseline"/>
                <w:rtl w:val="0"/>
              </w:rPr>
              <w:t xml:space="preserve"> </w:t>
            </w:r>
            <w:r w:rsidDel="00000000" w:rsidR="00000000" w:rsidRPr="00000000">
              <w:rPr>
                <w:rFonts w:ascii="Arial" w:cs="Arial" w:eastAsia="Arial" w:hAnsi="Arial"/>
                <w:color w:val="c0c0c0"/>
                <w:sz w:val="20"/>
                <w:szCs w:val="20"/>
                <w:vertAlign w:val="baseline"/>
                <w:rtl w:val="0"/>
              </w:rPr>
              <w:t xml:space="preserve">(Lugar a ser vendido)</w:t>
            </w:r>
          </w:p>
          <w:p w:rsidR="00000000" w:rsidDel="00000000" w:rsidP="00000000" w:rsidRDefault="00000000" w:rsidRPr="00000000" w14:paraId="0000011B">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11.6 – Plano de Teste</w:t>
            </w:r>
            <w:r w:rsidDel="00000000" w:rsidR="00000000" w:rsidRPr="00000000">
              <w:rPr>
                <w:rtl w:val="0"/>
              </w:rPr>
            </w:r>
          </w:p>
          <w:p w:rsidR="00000000" w:rsidDel="00000000" w:rsidP="00000000" w:rsidRDefault="00000000" w:rsidRPr="00000000" w14:paraId="0000011C">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11D">
      <w:pPr>
        <w:rPr>
          <w:rFonts w:ascii="Arial" w:cs="Arial" w:eastAsia="Arial" w:hAnsi="Arial"/>
          <w:vertAlign w:val="baseline"/>
        </w:rPr>
      </w:pPr>
      <w:r w:rsidDel="00000000" w:rsidR="00000000" w:rsidRPr="00000000">
        <w:rPr>
          <w:rtl w:val="0"/>
        </w:rPr>
      </w:r>
    </w:p>
    <w:tbl>
      <w:tblPr>
        <w:tblStyle w:val="Table13"/>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11E">
            <w:pPr>
              <w:rPr>
                <w:rFonts w:ascii="Arial" w:cs="Arial" w:eastAsia="Arial" w:hAnsi="Arial"/>
                <w:vertAlign w:val="baseline"/>
              </w:rPr>
            </w:pPr>
            <w:r w:rsidDel="00000000" w:rsidR="00000000" w:rsidRPr="00000000">
              <w:rPr>
                <w:rFonts w:ascii="Arial" w:cs="Arial" w:eastAsia="Arial" w:hAnsi="Arial"/>
                <w:vertAlign w:val="baseline"/>
                <w:rtl w:val="0"/>
              </w:rPr>
              <w:t xml:space="preserve">12 – Equipe</w:t>
            </w:r>
          </w:p>
        </w:tc>
      </w:tr>
      <w:tr>
        <w:trPr>
          <w:cantSplit w:val="0"/>
          <w:tblHeader w:val="0"/>
        </w:trPr>
        <w:tc>
          <w:tcPr>
            <w:vAlign w:val="top"/>
          </w:tcPr>
          <w:p w:rsidR="00000000" w:rsidDel="00000000" w:rsidP="00000000" w:rsidRDefault="00000000" w:rsidRPr="00000000" w14:paraId="0000011F">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Coloque os créditos da equipe do projeto, identificando o que cada pessoa ou empresa terceirizada faz.</w:t>
            </w:r>
          </w:p>
        </w:tc>
      </w:tr>
    </w:tbl>
    <w:p w:rsidR="00000000" w:rsidDel="00000000" w:rsidP="00000000" w:rsidRDefault="00000000" w:rsidRPr="00000000" w14:paraId="00000120">
      <w:pPr>
        <w:rPr>
          <w:rFonts w:ascii="Arial" w:cs="Arial" w:eastAsia="Arial" w:hAnsi="Arial"/>
          <w:vertAlign w:val="baseline"/>
        </w:rPr>
      </w:pPr>
      <w:r w:rsidDel="00000000" w:rsidR="00000000" w:rsidRPr="00000000">
        <w:rPr>
          <w:rtl w:val="0"/>
        </w:rPr>
      </w:r>
    </w:p>
    <w:tbl>
      <w:tblPr>
        <w:tblStyle w:val="Table14"/>
        <w:tblW w:w="11300.0" w:type="dxa"/>
        <w:jc w:val="left"/>
        <w:tblInd w:w="-108.0" w:type="dxa"/>
        <w:tblLayout w:type="fixed"/>
        <w:tblLook w:val="0000"/>
      </w:tblPr>
      <w:tblGrid>
        <w:gridCol w:w="11300"/>
        <w:tblGridChange w:id="0">
          <w:tblGrid>
            <w:gridCol w:w="11300"/>
          </w:tblGrid>
        </w:tblGridChange>
      </w:tblGrid>
      <w:tr>
        <w:trPr>
          <w:cantSplit w:val="0"/>
          <w:tblHeader w:val="0"/>
        </w:trPr>
        <w:tc>
          <w:tcPr>
            <w:shd w:fill="e0e0e0" w:val="clear"/>
            <w:vAlign w:val="top"/>
          </w:tcPr>
          <w:p w:rsidR="00000000" w:rsidDel="00000000" w:rsidP="00000000" w:rsidRDefault="00000000" w:rsidRPr="00000000" w14:paraId="00000121">
            <w:pPr>
              <w:rPr>
                <w:rFonts w:ascii="Arial" w:cs="Arial" w:eastAsia="Arial" w:hAnsi="Arial"/>
                <w:vertAlign w:val="baseline"/>
              </w:rPr>
            </w:pPr>
            <w:r w:rsidDel="00000000" w:rsidR="00000000" w:rsidRPr="00000000">
              <w:rPr>
                <w:rFonts w:ascii="Arial" w:cs="Arial" w:eastAsia="Arial" w:hAnsi="Arial"/>
                <w:vertAlign w:val="baseline"/>
                <w:rtl w:val="0"/>
              </w:rPr>
              <w:t xml:space="preserve">13 – Apêndices</w:t>
            </w:r>
          </w:p>
        </w:tc>
      </w:tr>
      <w:tr>
        <w:trPr>
          <w:cantSplit w:val="0"/>
          <w:tblHeader w:val="0"/>
        </w:trPr>
        <w:tc>
          <w:tcPr>
            <w:vAlign w:val="top"/>
          </w:tcPr>
          <w:p w:rsidR="00000000" w:rsidDel="00000000" w:rsidP="00000000" w:rsidRDefault="00000000" w:rsidRPr="00000000" w14:paraId="00000122">
            <w:pPr>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É recomendado escrever o caminho do arquivo com extensão para referências, inclusive.</w:t>
            </w:r>
          </w:p>
          <w:p w:rsidR="00000000" w:rsidDel="00000000" w:rsidP="00000000" w:rsidRDefault="00000000" w:rsidRPr="00000000" w14:paraId="00000123">
            <w:pPr>
              <w:rPr>
                <w:rFonts w:ascii="Arial" w:cs="Arial" w:eastAsia="Arial" w:hAnsi="Arial"/>
                <w:color w:val="c0c0c0"/>
                <w:sz w:val="20"/>
                <w:szCs w:val="20"/>
                <w:vertAlign w:val="baseline"/>
              </w:rPr>
            </w:pPr>
            <w:r w:rsidDel="00000000" w:rsidR="00000000" w:rsidRPr="00000000">
              <w:rPr>
                <w:rtl w:val="0"/>
              </w:rPr>
            </w:r>
          </w:p>
          <w:p w:rsidR="00000000" w:rsidDel="00000000" w:rsidP="00000000" w:rsidRDefault="00000000" w:rsidRPr="00000000" w14:paraId="00000124">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13.1 – Ativos de Arte</w:t>
            </w:r>
            <w:r w:rsidDel="00000000" w:rsidR="00000000" w:rsidRPr="00000000">
              <w:rPr>
                <w:rtl w:val="0"/>
              </w:rPr>
            </w:r>
          </w:p>
          <w:p w:rsidR="00000000" w:rsidDel="00000000" w:rsidP="00000000" w:rsidRDefault="00000000" w:rsidRPr="00000000" w14:paraId="00000125">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Lista de Modelos e Texturas</w:t>
            </w:r>
          </w:p>
          <w:p w:rsidR="00000000" w:rsidDel="00000000" w:rsidP="00000000" w:rsidRDefault="00000000" w:rsidRPr="00000000" w14:paraId="00000126">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Lista de animações</w:t>
            </w:r>
          </w:p>
          <w:p w:rsidR="00000000" w:rsidDel="00000000" w:rsidP="00000000" w:rsidRDefault="00000000" w:rsidRPr="00000000" w14:paraId="00000127">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Lista de efeitos</w:t>
            </w:r>
          </w:p>
          <w:p w:rsidR="00000000" w:rsidDel="00000000" w:rsidP="00000000" w:rsidRDefault="00000000" w:rsidRPr="00000000" w14:paraId="00000128">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Lista de interface artística</w:t>
            </w:r>
          </w:p>
          <w:p w:rsidR="00000000" w:rsidDel="00000000" w:rsidP="00000000" w:rsidRDefault="00000000" w:rsidRPr="00000000" w14:paraId="00000129">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Lista de cortes de cena</w:t>
            </w:r>
          </w:p>
          <w:p w:rsidR="00000000" w:rsidDel="00000000" w:rsidP="00000000" w:rsidRDefault="00000000" w:rsidRPr="00000000" w14:paraId="0000012A">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2B">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13.2 – Ativos de Som</w:t>
            </w:r>
            <w:r w:rsidDel="00000000" w:rsidR="00000000" w:rsidRPr="00000000">
              <w:rPr>
                <w:rtl w:val="0"/>
              </w:rPr>
            </w:r>
          </w:p>
          <w:p w:rsidR="00000000" w:rsidDel="00000000" w:rsidP="00000000" w:rsidRDefault="00000000" w:rsidRPr="00000000" w14:paraId="0000012C">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Sons de ambiente</w:t>
            </w:r>
          </w:p>
          <w:p w:rsidR="00000000" w:rsidDel="00000000" w:rsidP="00000000" w:rsidRDefault="00000000" w:rsidRPr="00000000" w14:paraId="0000012D">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Sons de armas</w:t>
            </w:r>
          </w:p>
          <w:p w:rsidR="00000000" w:rsidDel="00000000" w:rsidP="00000000" w:rsidRDefault="00000000" w:rsidRPr="00000000" w14:paraId="0000012E">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Sons de interface</w:t>
            </w:r>
          </w:p>
          <w:p w:rsidR="00000000" w:rsidDel="00000000" w:rsidP="00000000" w:rsidRDefault="00000000" w:rsidRPr="00000000" w14:paraId="0000012F">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30">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13.3 – Ativos de Música</w:t>
            </w:r>
            <w:r w:rsidDel="00000000" w:rsidR="00000000" w:rsidRPr="00000000">
              <w:rPr>
                <w:rtl w:val="0"/>
              </w:rPr>
            </w:r>
          </w:p>
          <w:p w:rsidR="00000000" w:rsidDel="00000000" w:rsidP="00000000" w:rsidRDefault="00000000" w:rsidRPr="00000000" w14:paraId="00000131">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Ambiente</w:t>
            </w:r>
          </w:p>
          <w:p w:rsidR="00000000" w:rsidDel="00000000" w:rsidP="00000000" w:rsidRDefault="00000000" w:rsidRPr="00000000" w14:paraId="00000132">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“Ação”</w:t>
            </w:r>
          </w:p>
          <w:p w:rsidR="00000000" w:rsidDel="00000000" w:rsidP="00000000" w:rsidRDefault="00000000" w:rsidRPr="00000000" w14:paraId="00000133">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Vitória</w:t>
            </w:r>
          </w:p>
          <w:p w:rsidR="00000000" w:rsidDel="00000000" w:rsidP="00000000" w:rsidRDefault="00000000" w:rsidRPr="00000000" w14:paraId="00000134">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Derrota</w:t>
            </w:r>
          </w:p>
          <w:p w:rsidR="00000000" w:rsidDel="00000000" w:rsidP="00000000" w:rsidRDefault="00000000" w:rsidRPr="00000000" w14:paraId="00000135">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36">
            <w:pP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13.4 – Ativos de Vozes</w:t>
            </w:r>
            <w:r w:rsidDel="00000000" w:rsidR="00000000" w:rsidRPr="00000000">
              <w:rPr>
                <w:rtl w:val="0"/>
              </w:rPr>
            </w:r>
          </w:p>
          <w:p w:rsidR="00000000" w:rsidDel="00000000" w:rsidP="00000000" w:rsidRDefault="00000000" w:rsidRPr="00000000" w14:paraId="00000137">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Ator 1 – Linha de voz</w:t>
            </w:r>
          </w:p>
          <w:p w:rsidR="00000000" w:rsidDel="00000000" w:rsidP="00000000" w:rsidRDefault="00000000" w:rsidRPr="00000000" w14:paraId="00000138">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Ator 2 – Linha de voz</w:t>
            </w:r>
          </w:p>
          <w:p w:rsidR="00000000" w:rsidDel="00000000" w:rsidP="00000000" w:rsidRDefault="00000000" w:rsidRPr="00000000" w14:paraId="00000139">
            <w:pPr>
              <w:ind w:firstLine="540"/>
              <w:rPr>
                <w:rFonts w:ascii="Arial" w:cs="Arial" w:eastAsia="Arial" w:hAnsi="Arial"/>
                <w:color w:val="c0c0c0"/>
                <w:sz w:val="20"/>
                <w:szCs w:val="20"/>
                <w:vertAlign w:val="baseline"/>
              </w:rPr>
            </w:pPr>
            <w:r w:rsidDel="00000000" w:rsidR="00000000" w:rsidRPr="00000000">
              <w:rPr>
                <w:rFonts w:ascii="Arial" w:cs="Arial" w:eastAsia="Arial" w:hAnsi="Arial"/>
                <w:color w:val="c0c0c0"/>
                <w:sz w:val="20"/>
                <w:szCs w:val="20"/>
                <w:vertAlign w:val="baseline"/>
                <w:rtl w:val="0"/>
              </w:rPr>
              <w:t xml:space="preserve">Ator 3 – Linha de voz</w:t>
            </w:r>
          </w:p>
          <w:p w:rsidR="00000000" w:rsidDel="00000000" w:rsidP="00000000" w:rsidRDefault="00000000" w:rsidRPr="00000000" w14:paraId="0000013A">
            <w:pPr>
              <w:rPr>
                <w:rFonts w:ascii="Arial" w:cs="Arial" w:eastAsia="Arial" w:hAnsi="Arial"/>
                <w:sz w:val="20"/>
                <w:szCs w:val="20"/>
                <w:vertAlign w:val="baseline"/>
              </w:rPr>
            </w:pPr>
            <w:r w:rsidDel="00000000" w:rsidR="00000000" w:rsidRPr="00000000">
              <w:rPr>
                <w:rtl w:val="0"/>
              </w:rPr>
            </w:r>
          </w:p>
        </w:tc>
      </w:tr>
    </w:tbl>
    <w:p w:rsidR="00000000" w:rsidDel="00000000" w:rsidP="00000000" w:rsidRDefault="00000000" w:rsidRPr="00000000" w14:paraId="0000013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E">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F">
      <w:pPr>
        <w:rPr>
          <w:rFonts w:ascii="Arial" w:cs="Arial" w:eastAsia="Arial" w:hAnsi="Arial"/>
          <w:vertAlign w:val="baseline"/>
        </w:rPr>
      </w:pPr>
      <w:r w:rsidDel="00000000" w:rsidR="00000000" w:rsidRPr="00000000">
        <w:rPr>
          <w:rtl w:val="0"/>
        </w:rPr>
      </w:r>
    </w:p>
    <w:tbl>
      <w:tblPr>
        <w:tblStyle w:val="Table15"/>
        <w:tblW w:w="11107.0" w:type="dxa"/>
        <w:jc w:val="left"/>
        <w:tblInd w:w="-108.0" w:type="dxa"/>
        <w:tblLayout w:type="fixed"/>
        <w:tblLook w:val="0000"/>
      </w:tblPr>
      <w:tblGrid>
        <w:gridCol w:w="11107"/>
        <w:tblGridChange w:id="0">
          <w:tblGrid>
            <w:gridCol w:w="11107"/>
          </w:tblGrid>
        </w:tblGridChange>
      </w:tblGrid>
      <w:tr>
        <w:trPr>
          <w:cantSplit w:val="0"/>
          <w:trHeight w:val="2751" w:hRule="atLeast"/>
          <w:tblHeader w:val="0"/>
        </w:trPr>
        <w:tc>
          <w:tcP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vertAlign w:val="baseline"/>
              </w:rPr>
            </w:pPr>
            <w:r w:rsidDel="00000000" w:rsidR="00000000" w:rsidRPr="00000000">
              <w:rPr>
                <w:rtl w:val="0"/>
              </w:rPr>
            </w:r>
          </w:p>
          <w:tbl>
            <w:tblPr>
              <w:tblStyle w:val="Table16"/>
              <w:tblW w:w="4802.0" w:type="dxa"/>
              <w:jc w:val="left"/>
              <w:tblInd w:w="2830.0" w:type="dxa"/>
              <w:tblBorders>
                <w:top w:color="000000" w:space="0" w:sz="0" w:val="nil"/>
                <w:left w:color="000000" w:space="0" w:sz="0" w:val="nil"/>
                <w:bottom w:color="000000" w:space="0" w:sz="0" w:val="nil"/>
                <w:right w:color="000000" w:space="0" w:sz="0" w:val="nil"/>
                <w:insideH w:color="000000" w:space="0" w:sz="4" w:val="single"/>
                <w:insideV w:color="000000" w:space="0" w:sz="0" w:val="nil"/>
              </w:tblBorders>
              <w:tblLayout w:type="fixed"/>
              <w:tblLook w:val="0000"/>
            </w:tblPr>
            <w:tblGrid>
              <w:gridCol w:w="4802"/>
              <w:tblGridChange w:id="0">
                <w:tblGrid>
                  <w:gridCol w:w="4802"/>
                </w:tblGrid>
              </w:tblGridChange>
            </w:tblGrid>
            <w:tr>
              <w:trPr>
                <w:cantSplit w:val="0"/>
                <w:trHeight w:val="1535" w:hRule="atLeast"/>
                <w:tblHeader w:val="0"/>
              </w:trPr>
              <w:tc>
                <w:tcPr>
                  <w:tcBorders>
                    <w:bottom w:color="000000" w:space="0" w:sz="4" w:val="single"/>
                  </w:tcBorders>
                  <w:vAlign w:val="top"/>
                </w:tcPr>
                <w:p w:rsidR="00000000" w:rsidDel="00000000" w:rsidP="00000000" w:rsidRDefault="00000000" w:rsidRPr="00000000" w14:paraId="00000141">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Em nn / nn / nnnn</w:t>
                  </w:r>
                </w:p>
              </w:tc>
            </w:tr>
            <w:tr>
              <w:trPr>
                <w:cantSplit w:val="0"/>
                <w:trHeight w:val="499" w:hRule="atLeast"/>
                <w:tblHeader w:val="0"/>
              </w:trPr>
              <w:tc>
                <w:tcPr>
                  <w:vAlign w:val="top"/>
                </w:tcPr>
                <w:p w:rsidR="00000000" w:rsidDel="00000000" w:rsidP="00000000" w:rsidRDefault="00000000" w:rsidRPr="00000000" w14:paraId="00000142">
                  <w:pPr>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Nome do Gerente do Projeto</w:t>
                  </w:r>
                  <w:r w:rsidDel="00000000" w:rsidR="00000000" w:rsidRPr="00000000">
                    <w:rPr>
                      <w:rtl w:val="0"/>
                    </w:rPr>
                  </w:r>
                </w:p>
                <w:p w:rsidR="00000000" w:rsidDel="00000000" w:rsidP="00000000" w:rsidRDefault="00000000" w:rsidRPr="00000000" w14:paraId="00000143">
                  <w:pPr>
                    <w:jc w:val="center"/>
                    <w:rPr>
                      <w:sz w:val="20"/>
                      <w:szCs w:val="20"/>
                      <w:vertAlign w:val="baseline"/>
                    </w:rPr>
                  </w:pPr>
                  <w:r w:rsidDel="00000000" w:rsidR="00000000" w:rsidRPr="00000000">
                    <w:rPr>
                      <w:rFonts w:ascii="Arial" w:cs="Arial" w:eastAsia="Arial" w:hAnsi="Arial"/>
                      <w:sz w:val="20"/>
                      <w:szCs w:val="20"/>
                      <w:vertAlign w:val="baseline"/>
                      <w:rtl w:val="0"/>
                    </w:rPr>
                    <w:t xml:space="preserve">Gerente do Projeto</w:t>
                  </w:r>
                  <w:r w:rsidDel="00000000" w:rsidR="00000000" w:rsidRPr="00000000">
                    <w:rPr>
                      <w:rtl w:val="0"/>
                    </w:rPr>
                  </w:r>
                </w:p>
              </w:tc>
            </w:tr>
          </w:tbl>
          <w:p w:rsidR="00000000" w:rsidDel="00000000" w:rsidP="00000000" w:rsidRDefault="00000000" w:rsidRPr="00000000" w14:paraId="00000144">
            <w:pPr>
              <w:rPr>
                <w:vertAlign w:val="baseline"/>
              </w:rPr>
            </w:pPr>
            <w:r w:rsidDel="00000000" w:rsidR="00000000" w:rsidRPr="00000000">
              <w:rPr>
                <w:rtl w:val="0"/>
              </w:rPr>
            </w:r>
          </w:p>
        </w:tc>
      </w:tr>
      <w:tr>
        <w:trPr>
          <w:cantSplit w:val="0"/>
          <w:trHeight w:val="2886" w:hRule="atLeast"/>
          <w:tblHeader w:val="0"/>
        </w:trPr>
        <w:tc>
          <w:tcP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7"/>
              <w:tblW w:w="4802.0" w:type="dxa"/>
              <w:jc w:val="left"/>
              <w:tblInd w:w="2830.0" w:type="dxa"/>
              <w:tblBorders>
                <w:top w:color="000000" w:space="0" w:sz="0" w:val="nil"/>
                <w:left w:color="000000" w:space="0" w:sz="0" w:val="nil"/>
                <w:bottom w:color="000000" w:space="0" w:sz="0" w:val="nil"/>
                <w:right w:color="000000" w:space="0" w:sz="0" w:val="nil"/>
                <w:insideH w:color="000000" w:space="0" w:sz="4" w:val="single"/>
                <w:insideV w:color="000000" w:space="0" w:sz="0" w:val="nil"/>
              </w:tblBorders>
              <w:tblLayout w:type="fixed"/>
              <w:tblLook w:val="0000"/>
            </w:tblPr>
            <w:tblGrid>
              <w:gridCol w:w="4802"/>
              <w:tblGridChange w:id="0">
                <w:tblGrid>
                  <w:gridCol w:w="4802"/>
                </w:tblGrid>
              </w:tblGridChange>
            </w:tblGrid>
            <w:tr>
              <w:trPr>
                <w:cantSplit w:val="0"/>
                <w:trHeight w:val="1822" w:hRule="atLeast"/>
                <w:tblHeader w:val="0"/>
              </w:trPr>
              <w:tc>
                <w:tcPr>
                  <w:tcBorders>
                    <w:bottom w:color="000000" w:space="0" w:sz="4" w:val="single"/>
                  </w:tcBorders>
                  <w:vAlign w:val="top"/>
                </w:tcPr>
                <w:p w:rsidR="00000000" w:rsidDel="00000000" w:rsidP="00000000" w:rsidRDefault="00000000" w:rsidRPr="00000000" w14:paraId="00000146">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Em nn / nn / nnnn</w:t>
                  </w:r>
                </w:p>
              </w:tc>
            </w:tr>
            <w:tr>
              <w:trPr>
                <w:cantSplit w:val="0"/>
                <w:trHeight w:val="485" w:hRule="atLeast"/>
                <w:tblHeader w:val="0"/>
              </w:trPr>
              <w:tc>
                <w:tcPr>
                  <w:vAlign w:val="top"/>
                </w:tcPr>
                <w:p w:rsidR="00000000" w:rsidDel="00000000" w:rsidP="00000000" w:rsidRDefault="00000000" w:rsidRPr="00000000" w14:paraId="00000147">
                  <w:pPr>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Nome do Coordenador Técnico</w:t>
                  </w:r>
                  <w:r w:rsidDel="00000000" w:rsidR="00000000" w:rsidRPr="00000000">
                    <w:rPr>
                      <w:rtl w:val="0"/>
                    </w:rPr>
                  </w:r>
                </w:p>
                <w:p w:rsidR="00000000" w:rsidDel="00000000" w:rsidP="00000000" w:rsidRDefault="00000000" w:rsidRPr="00000000" w14:paraId="00000148">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Coordenador Técnico</w:t>
                  </w:r>
                </w:p>
              </w:tc>
            </w:tr>
          </w:tbl>
          <w:p w:rsidR="00000000" w:rsidDel="00000000" w:rsidP="00000000" w:rsidRDefault="00000000" w:rsidRPr="00000000" w14:paraId="00000149">
            <w:pPr>
              <w:rPr>
                <w:vertAlign w:val="baseline"/>
              </w:rPr>
            </w:pPr>
            <w:r w:rsidDel="00000000" w:rsidR="00000000" w:rsidRPr="00000000">
              <w:rPr>
                <w:rtl w:val="0"/>
              </w:rPr>
            </w:r>
          </w:p>
        </w:tc>
      </w:tr>
      <w:tr>
        <w:trPr>
          <w:cantSplit w:val="0"/>
          <w:trHeight w:val="612" w:hRule="atLeast"/>
          <w:tblHeader w:val="0"/>
        </w:trPr>
        <w:tc>
          <w:tcP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8"/>
              <w:tblW w:w="4802.0" w:type="dxa"/>
              <w:jc w:val="left"/>
              <w:tblInd w:w="2830.0" w:type="dxa"/>
              <w:tblBorders>
                <w:top w:color="000000" w:space="0" w:sz="0" w:val="nil"/>
                <w:left w:color="000000" w:space="0" w:sz="0" w:val="nil"/>
                <w:bottom w:color="000000" w:space="0" w:sz="0" w:val="nil"/>
                <w:right w:color="000000" w:space="0" w:sz="0" w:val="nil"/>
                <w:insideH w:color="000000" w:space="0" w:sz="4" w:val="single"/>
                <w:insideV w:color="000000" w:space="0" w:sz="0" w:val="nil"/>
              </w:tblBorders>
              <w:tblLayout w:type="fixed"/>
              <w:tblLook w:val="0000"/>
            </w:tblPr>
            <w:tblGrid>
              <w:gridCol w:w="4802"/>
              <w:tblGridChange w:id="0">
                <w:tblGrid>
                  <w:gridCol w:w="4802"/>
                </w:tblGrid>
              </w:tblGridChange>
            </w:tblGrid>
            <w:tr>
              <w:trPr>
                <w:cantSplit w:val="0"/>
                <w:trHeight w:val="1811" w:hRule="atLeast"/>
                <w:tblHeader w:val="0"/>
              </w:trPr>
              <w:tc>
                <w:tcPr>
                  <w:tcBorders>
                    <w:bottom w:color="000000" w:space="0" w:sz="4" w:val="single"/>
                  </w:tcBorders>
                  <w:vAlign w:val="top"/>
                </w:tcPr>
                <w:p w:rsidR="00000000" w:rsidDel="00000000" w:rsidP="00000000" w:rsidRDefault="00000000" w:rsidRPr="00000000" w14:paraId="0000014B">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Em nn / nn / nnnn</w:t>
                  </w:r>
                </w:p>
              </w:tc>
            </w:tr>
            <w:tr>
              <w:trPr>
                <w:cantSplit w:val="0"/>
                <w:trHeight w:val="482" w:hRule="atLeast"/>
                <w:tblHeader w:val="0"/>
              </w:trPr>
              <w:tc>
                <w:tcPr>
                  <w:vAlign w:val="top"/>
                </w:tcPr>
                <w:p w:rsidR="00000000" w:rsidDel="00000000" w:rsidP="00000000" w:rsidRDefault="00000000" w:rsidRPr="00000000" w14:paraId="0000014C">
                  <w:pPr>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Nome do Coordenador Artístico</w:t>
                  </w:r>
                  <w:r w:rsidDel="00000000" w:rsidR="00000000" w:rsidRPr="00000000">
                    <w:rPr>
                      <w:rtl w:val="0"/>
                    </w:rPr>
                  </w:r>
                </w:p>
                <w:p w:rsidR="00000000" w:rsidDel="00000000" w:rsidP="00000000" w:rsidRDefault="00000000" w:rsidRPr="00000000" w14:paraId="0000014D">
                  <w:pPr>
                    <w:jc w:val="center"/>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Coordenador Artístico</w:t>
                  </w:r>
                </w:p>
              </w:tc>
            </w:tr>
          </w:tbl>
          <w:p w:rsidR="00000000" w:rsidDel="00000000" w:rsidP="00000000" w:rsidRDefault="00000000" w:rsidRPr="00000000" w14:paraId="0000014E">
            <w:pPr>
              <w:rPr>
                <w:vertAlign w:val="baseline"/>
              </w:rPr>
            </w:pPr>
            <w:r w:rsidDel="00000000" w:rsidR="00000000" w:rsidRPr="00000000">
              <w:rPr>
                <w:rtl w:val="0"/>
              </w:rPr>
            </w:r>
          </w:p>
        </w:tc>
      </w:tr>
    </w:tbl>
    <w:p w:rsidR="00000000" w:rsidDel="00000000" w:rsidP="00000000" w:rsidRDefault="00000000" w:rsidRPr="00000000" w14:paraId="0000014F">
      <w:pPr>
        <w:rPr>
          <w:vertAlign w:val="baseline"/>
        </w:rPr>
      </w:pPr>
      <w:r w:rsidDel="00000000" w:rsidR="00000000" w:rsidRPr="00000000">
        <w:rPr>
          <w:rtl w:val="0"/>
        </w:rPr>
      </w:r>
    </w:p>
    <w:p w:rsidR="00000000" w:rsidDel="00000000" w:rsidP="00000000" w:rsidRDefault="00000000" w:rsidRPr="00000000" w14:paraId="00000150">
      <w:pPr>
        <w:rPr>
          <w:vertAlign w:val="baseline"/>
        </w:rPr>
      </w:pPr>
      <w:r w:rsidDel="00000000" w:rsidR="00000000" w:rsidRPr="00000000">
        <w:rPr>
          <w:rtl w:val="0"/>
        </w:rPr>
      </w:r>
    </w:p>
    <w:p w:rsidR="00000000" w:rsidDel="00000000" w:rsidP="00000000" w:rsidRDefault="00000000" w:rsidRPr="00000000" w14:paraId="00000151">
      <w:pPr>
        <w:rPr>
          <w:vertAlign w:val="baseline"/>
        </w:rPr>
      </w:pPr>
      <w:r w:rsidDel="00000000" w:rsidR="00000000" w:rsidRPr="00000000">
        <w:rPr>
          <w:rtl w:val="0"/>
        </w:rPr>
      </w:r>
    </w:p>
    <w:p w:rsidR="00000000" w:rsidDel="00000000" w:rsidP="00000000" w:rsidRDefault="00000000" w:rsidRPr="00000000" w14:paraId="00000152">
      <w:pPr>
        <w:rPr>
          <w:vertAlign w:val="baseline"/>
        </w:rPr>
      </w:pPr>
      <w:r w:rsidDel="00000000" w:rsidR="00000000" w:rsidRPr="00000000">
        <w:rPr>
          <w:rtl w:val="0"/>
        </w:rPr>
      </w:r>
    </w:p>
    <w:p w:rsidR="00000000" w:rsidDel="00000000" w:rsidP="00000000" w:rsidRDefault="00000000" w:rsidRPr="00000000" w14:paraId="00000153">
      <w:pPr>
        <w:rPr>
          <w:vertAlign w:val="baseline"/>
        </w:rPr>
      </w:pPr>
      <w:r w:rsidDel="00000000" w:rsidR="00000000" w:rsidRPr="00000000">
        <w:rPr>
          <w:rtl w:val="0"/>
        </w:rPr>
      </w:r>
    </w:p>
    <w:sectPr>
      <w:type w:val="nextPage"/>
      <w:pgSz w:h="16838" w:w="11906" w:orient="portrait"/>
      <w:pgMar w:bottom="899" w:top="1438" w:left="360" w:right="386" w:header="360" w:footer="2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
      <w:tblW w:w="11192.0" w:type="dxa"/>
      <w:jc w:val="left"/>
      <w:tblLayout w:type="fixed"/>
      <w:tblLook w:val="0000"/>
    </w:tblPr>
    <w:tblGrid>
      <w:gridCol w:w="11192"/>
      <w:tblGridChange w:id="0">
        <w:tblGrid>
          <w:gridCol w:w="11192"/>
        </w:tblGrid>
      </w:tblGridChange>
    </w:tblGrid>
    <w:tr>
      <w:trPr>
        <w:cantSplit w:val="0"/>
        <w:tblHeader w:val="0"/>
      </w:trPr>
      <w:tc>
        <w:tcPr>
          <w:vAlign w:val="top"/>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i w:val="0"/>
              <w:smallCaps w:val="0"/>
              <w:strike w:val="0"/>
              <w:color w:val="c0c0c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16"/>
              <w:szCs w:val="16"/>
              <w:u w:val="none"/>
              <w:shd w:fill="auto" w:val="clear"/>
              <w:vertAlign w:val="baseline"/>
              <w:rtl w:val="0"/>
            </w:rPr>
            <w:t xml:space="preserve">Xxxxxxx © 2008. Todos os direitos reservados.</w:t>
          </w:r>
        </w:p>
      </w:tc>
    </w:tr>
  </w:tb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24"/>
        <w:szCs w:val="24"/>
        <w:u w:val="none"/>
        <w:shd w:fill="auto" w:val="clear"/>
        <w:vertAlign w:val="baseline"/>
        <w:rtl w:val="0"/>
      </w:rPr>
      <w:t xml:space="preserve">LOGO DA EMPRESA</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24"/>
        <w:szCs w:val="24"/>
        <w:u w:val="none"/>
        <w:shd w:fill="auto" w:val="clear"/>
        <w:vertAlign w:val="baseline"/>
      </w:rPr>
    </w:pPr>
    <w:r w:rsidDel="00000000" w:rsidR="00000000" w:rsidRPr="00000000">
      <w:rPr>
        <w:rtl w:val="0"/>
      </w:rPr>
    </w:r>
  </w:p>
  <w:tbl>
    <w:tblPr>
      <w:tblStyle w:val="Table19"/>
      <w:tblW w:w="11192.0" w:type="dxa"/>
      <w:jc w:val="left"/>
      <w:tblLayout w:type="fixed"/>
      <w:tblLook w:val="0000"/>
    </w:tblPr>
    <w:tblGrid>
      <w:gridCol w:w="5542"/>
      <w:gridCol w:w="5650"/>
      <w:tblGridChange w:id="0">
        <w:tblGrid>
          <w:gridCol w:w="5542"/>
          <w:gridCol w:w="5650"/>
        </w:tblGrid>
      </w:tblGridChange>
    </w:tblGrid>
    <w:tr>
      <w:trPr>
        <w:cantSplit w:val="0"/>
        <w:tblHeader w:val="0"/>
      </w:trPr>
      <w:tc>
        <w:tcPr>
          <w:vAlign w:val="top"/>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16"/>
              <w:szCs w:val="16"/>
              <w:u w:val="none"/>
              <w:shd w:fill="auto" w:val="clear"/>
              <w:vertAlign w:val="baseline"/>
              <w:rtl w:val="0"/>
            </w:rPr>
            <w:t xml:space="preserve">Versão do Game: x.x</w:t>
          </w:r>
        </w:p>
      </w:tc>
      <w:tc>
        <w:tcPr>
          <w:vAlign w:val="top"/>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16"/>
              <w:szCs w:val="16"/>
              <w:u w:val="none"/>
              <w:shd w:fill="auto" w:val="clear"/>
              <w:vertAlign w:val="baseline"/>
              <w:rtl w:val="0"/>
            </w:rPr>
            <w:t xml:space="preserve">Data: XX / XX / XXXX</w:t>
          </w:r>
        </w:p>
      </w:tc>
    </w:tr>
    <w:tr>
      <w:trPr>
        <w:cantSplit w:val="0"/>
        <w:trHeight w:val="163" w:hRule="atLeast"/>
        <w:tblHeader w:val="0"/>
      </w:trPr>
      <w:tc>
        <w:tcPr>
          <w:vAlign w:val="top"/>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16"/>
              <w:szCs w:val="16"/>
              <w:u w:val="none"/>
              <w:shd w:fill="auto" w:val="clear"/>
              <w:vertAlign w:val="baseline"/>
              <w:rtl w:val="0"/>
            </w:rPr>
            <w:t xml:space="preserve">Projeto: xxxxxxxxxx</w:t>
          </w:r>
        </w:p>
      </w:tc>
      <w:tc>
        <w:tcPr>
          <w:vAlign w:val="top"/>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c0c0c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c0c0"/>
              <w:sz w:val="16"/>
              <w:szCs w:val="16"/>
              <w:u w:val="none"/>
              <w:shd w:fill="auto" w:val="clear"/>
              <w:vertAlign w:val="baseline"/>
              <w:rtl w:val="0"/>
            </w:rPr>
            <w:t xml:space="preserve">Versão Game Design Bible:</w:t>
          </w:r>
        </w:p>
      </w:tc>
    </w:tr>
  </w:tb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pt-BR" w:val="pt-BR"/>
    </w:rPr>
  </w:style>
  <w:style w:type="character" w:styleId="Fonteparág.padrão">
    <w:name w:val="Fonte parág. padrão"/>
    <w:next w:val="Fonteparág.padrão"/>
    <w:autoRedefine w:val="0"/>
    <w:hidden w:val="0"/>
    <w:qFormat w:val="0"/>
    <w:rPr>
      <w:w w:val="100"/>
      <w:position w:val="-1"/>
      <w:effect w:val="none"/>
      <w:vertAlign w:val="baseline"/>
      <w:cs w:val="0"/>
      <w:em w:val="none"/>
      <w:lang/>
    </w:rPr>
  </w:style>
  <w:style w:type="table" w:styleId="Tabelanormal">
    <w:name w:val="Tabela normal"/>
    <w:next w:val="Tabe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0"/>
    <w:pPr>
      <w:suppressAutoHyphens w:val="1"/>
      <w:spacing w:line="1" w:lineRule="atLeast"/>
      <w:ind w:leftChars="-1" w:rightChars="0" w:firstLineChars="-1"/>
      <w:textDirection w:val="btLr"/>
      <w:textAlignment w:val="top"/>
      <w:outlineLvl w:val="0"/>
    </w:pPr>
  </w:style>
  <w:style w:type="paragraph" w:styleId="Cabeçalho">
    <w:name w:val="Cabeçalho"/>
    <w:basedOn w:val="Normal"/>
    <w:next w:val="Cabeçalho"/>
    <w:autoRedefine w:val="0"/>
    <w:hidden w:val="0"/>
    <w:qFormat w:val="0"/>
    <w:pPr>
      <w:tabs>
        <w:tab w:val="center" w:leader="none" w:pos="4252"/>
        <w:tab w:val="right" w:leader="none" w:pos="8504"/>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pt-BR" w:val="pt-BR"/>
    </w:rPr>
  </w:style>
  <w:style w:type="paragraph" w:styleId="Rodapé">
    <w:name w:val="Rodapé"/>
    <w:basedOn w:val="Normal"/>
    <w:next w:val="Rodapé"/>
    <w:autoRedefine w:val="0"/>
    <w:hidden w:val="0"/>
    <w:qFormat w:val="0"/>
    <w:pPr>
      <w:tabs>
        <w:tab w:val="center" w:leader="none" w:pos="4252"/>
        <w:tab w:val="right" w:leader="none" w:pos="8504"/>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pt-BR" w:val="pt-BR"/>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kg/OFwCG+C5wSTVhU8OIS5SuxRw==">AMUW2mVM2p5RRJQ/sbtjIInu4j+Qdl2tAKqTHJWh/1qkibBjBi+J08DQfzXVbUcOEoSOIF5EspYQ8eMq7TwTGwc1AmMS6nCVieOh+VD5iNqiRBwa0VDJJUE=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2009-09-12T18:56:00Z</dcterms:created>
  <dc:creator>Elinaldo Azevedo</dc:creator>
</cp:coreProperties>
</file>